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AF" w:rsidRPr="003B0786" w:rsidRDefault="00C801AF" w:rsidP="00C801AF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02, </w:t>
      </w:r>
      <w:r w:rsidRPr="003B0786">
        <w:rPr>
          <w:rFonts w:asciiTheme="minorHAnsi" w:hAnsiTheme="minorHAnsi"/>
          <w:b/>
          <w:u w:val="single"/>
        </w:rPr>
        <w:t>APROVISIONAMIENTO</w:t>
      </w:r>
      <w:r>
        <w:rPr>
          <w:rFonts w:asciiTheme="minorHAnsi" w:hAnsiTheme="minorHAnsi"/>
          <w:b/>
          <w:u w:val="single"/>
        </w:rPr>
        <w:t xml:space="preserve"> 06</w:t>
      </w:r>
      <w:r w:rsidRPr="003B0786">
        <w:rPr>
          <w:rFonts w:asciiTheme="minorHAnsi" w:hAnsiTheme="minorHAnsi"/>
          <w:b/>
          <w:u w:val="single"/>
        </w:rPr>
        <w:t xml:space="preserve">,    </w:t>
      </w:r>
      <w:r>
        <w:rPr>
          <w:rFonts w:asciiTheme="minorHAnsi" w:hAnsiTheme="minorHAnsi"/>
          <w:b/>
          <w:u w:val="single"/>
        </w:rPr>
        <w:t>PREVISIÓN DE LA DEMANDA, FUNCIÓN LINEAL, REGRESIÓN SIMPLE</w:t>
      </w:r>
      <w:r w:rsidRPr="003B0786">
        <w:rPr>
          <w:rFonts w:asciiTheme="minorHAnsi" w:hAnsiTheme="minorHAnsi"/>
          <w:b/>
          <w:u w:val="single"/>
        </w:rPr>
        <w:t xml:space="preserve"> </w:t>
      </w:r>
    </w:p>
    <w:p w:rsidR="00C801AF" w:rsidRDefault="00C801AF" w:rsidP="00C801AF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</w:p>
    <w:p w:rsidR="00C801AF" w:rsidRPr="006C40FD" w:rsidRDefault="00C801AF" w:rsidP="00C801AF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6C40FD">
        <w:rPr>
          <w:rFonts w:asciiTheme="minorHAnsi" w:hAnsiTheme="minorHAnsi"/>
          <w:b/>
          <w:szCs w:val="24"/>
        </w:rPr>
        <w:t>1.- objetivo</w:t>
      </w:r>
    </w:p>
    <w:p w:rsidR="00C801AF" w:rsidRPr="00930B14" w:rsidRDefault="00C801AF" w:rsidP="00C801AF">
      <w:pPr>
        <w:rPr>
          <w:rFonts w:asciiTheme="minorHAnsi" w:hAnsiTheme="minorHAnsi"/>
        </w:rPr>
      </w:pPr>
      <w:r w:rsidRPr="00930B14">
        <w:rPr>
          <w:rFonts w:asciiTheme="minorHAnsi" w:hAnsiTheme="minorHAnsi"/>
        </w:rPr>
        <w:t>Utilización de una herramienta informática para un tema logístico</w:t>
      </w:r>
      <w:r>
        <w:rPr>
          <w:rFonts w:asciiTheme="minorHAnsi" w:hAnsiTheme="minorHAnsi"/>
        </w:rPr>
        <w:t>.</w:t>
      </w:r>
    </w:p>
    <w:p w:rsidR="00C801AF" w:rsidRDefault="00C801AF" w:rsidP="00C801AF">
      <w:pPr>
        <w:rPr>
          <w:rFonts w:asciiTheme="minorHAnsi" w:hAnsiTheme="minorHAnsi"/>
        </w:rPr>
      </w:pPr>
      <w:r w:rsidRPr="00930B14">
        <w:rPr>
          <w:rFonts w:asciiTheme="minorHAnsi" w:hAnsiTheme="minorHAnsi"/>
        </w:rPr>
        <w:t>Metodología de análisis logístico</w:t>
      </w:r>
      <w:r>
        <w:rPr>
          <w:rFonts w:asciiTheme="minorHAnsi" w:hAnsiTheme="minorHAnsi"/>
        </w:rPr>
        <w:t>.</w:t>
      </w:r>
    </w:p>
    <w:p w:rsidR="00C801AF" w:rsidRDefault="00C801AF" w:rsidP="00C801AF">
      <w:pPr>
        <w:rPr>
          <w:rFonts w:asciiTheme="minorHAnsi" w:hAnsiTheme="minorHAnsi"/>
        </w:rPr>
      </w:pPr>
      <w:r>
        <w:rPr>
          <w:rFonts w:asciiTheme="minorHAnsi" w:hAnsiTheme="minorHAnsi"/>
        </w:rPr>
        <w:t>Utilizando un método cuantitativo, efectúe una previsión de la demanda, para el siguiente período.</w:t>
      </w:r>
    </w:p>
    <w:p w:rsidR="00C801AF" w:rsidRPr="00930B14" w:rsidRDefault="00C801AF" w:rsidP="00C801AF">
      <w:pPr>
        <w:ind w:left="283"/>
        <w:rPr>
          <w:rFonts w:asciiTheme="minorHAnsi" w:hAnsiTheme="minorHAnsi"/>
        </w:rPr>
      </w:pPr>
    </w:p>
    <w:p w:rsidR="00C801AF" w:rsidRPr="006C40FD" w:rsidRDefault="00C801AF" w:rsidP="00C801AF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6C40FD">
        <w:rPr>
          <w:rFonts w:asciiTheme="minorHAnsi" w:hAnsiTheme="minorHAnsi"/>
          <w:b/>
          <w:szCs w:val="24"/>
        </w:rPr>
        <w:t>2.- descripción</w:t>
      </w:r>
    </w:p>
    <w:p w:rsidR="00C801AF" w:rsidRDefault="00C801AF" w:rsidP="00C801AF">
      <w:pPr>
        <w:numPr>
          <w:ilvl w:val="12"/>
          <w:numId w:val="0"/>
        </w:numPr>
        <w:rPr>
          <w:rFonts w:asciiTheme="minorHAnsi" w:hAnsiTheme="minorHAnsi"/>
        </w:rPr>
      </w:pPr>
      <w:r>
        <w:rPr>
          <w:rFonts w:asciiTheme="minorHAnsi" w:hAnsiTheme="minorHAnsi"/>
        </w:rPr>
        <w:t>'El clavo torcido' es un distribuidor de ferretería. Las ventas de 13 años se ofrecen en toneladas</w:t>
      </w:r>
      <w:r w:rsidRPr="00930B14">
        <w:rPr>
          <w:rFonts w:asciiTheme="minorHAnsi" w:hAnsiTheme="minorHAnsi"/>
        </w:rPr>
        <w:t>.</w:t>
      </w:r>
    </w:p>
    <w:p w:rsidR="00C801AF" w:rsidRPr="00930B14" w:rsidRDefault="00C801AF" w:rsidP="00C801AF">
      <w:pPr>
        <w:numPr>
          <w:ilvl w:val="12"/>
          <w:numId w:val="0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 trata de utilizar un método cuantitativo o matemático, en este caso lineal, para determinar la demanda del siguiente período. </w:t>
      </w:r>
    </w:p>
    <w:p w:rsidR="00C801AF" w:rsidRPr="00930B14" w:rsidRDefault="00C801AF" w:rsidP="00C801AF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  <w:u w:val="single"/>
        </w:rPr>
      </w:pPr>
    </w:p>
    <w:p w:rsidR="00C801AF" w:rsidRPr="006C40FD" w:rsidRDefault="00C801AF" w:rsidP="00C801AF">
      <w:pPr>
        <w:rPr>
          <w:rFonts w:asciiTheme="minorHAnsi" w:hAnsiTheme="minorHAnsi"/>
          <w:b/>
          <w:bCs/>
          <w:szCs w:val="24"/>
        </w:rPr>
      </w:pPr>
      <w:r w:rsidRPr="006C40FD">
        <w:rPr>
          <w:rFonts w:asciiTheme="minorHAnsi" w:hAnsiTheme="minorHAnsi"/>
          <w:b/>
          <w:bCs/>
          <w:szCs w:val="24"/>
        </w:rPr>
        <w:t>3.- datos originales</w:t>
      </w:r>
    </w:p>
    <w:p w:rsidR="00C801AF" w:rsidRPr="00264664" w:rsidRDefault="00C801AF" w:rsidP="00C801AF">
      <w:pPr>
        <w:rPr>
          <w:rFonts w:asciiTheme="minorHAnsi" w:hAnsiTheme="minorHAnsi"/>
          <w:i/>
          <w:u w:val="single"/>
        </w:rPr>
      </w:pPr>
      <w:r w:rsidRPr="00264664">
        <w:rPr>
          <w:rFonts w:asciiTheme="minorHAnsi" w:hAnsiTheme="minorHAnsi"/>
          <w:i/>
          <w:u w:val="single"/>
        </w:rPr>
        <w:t>Hoja 'datos iniciales'</w:t>
      </w:r>
    </w:p>
    <w:p w:rsidR="00C801AF" w:rsidRDefault="00C801AF" w:rsidP="00C801AF">
      <w:pPr>
        <w:rPr>
          <w:rFonts w:asciiTheme="minorHAnsi" w:hAnsiTheme="minorHAnsi"/>
        </w:rPr>
      </w:pPr>
      <w:r>
        <w:rPr>
          <w:rFonts w:asciiTheme="minorHAnsi" w:hAnsiTheme="minorHAnsi"/>
        </w:rPr>
        <w:t>Se ofrece la demanda real en toneladas a lo largo de 13 años.</w:t>
      </w:r>
    </w:p>
    <w:p w:rsidR="00C801AF" w:rsidRDefault="00C801AF" w:rsidP="00C801AF">
      <w:pPr>
        <w:rPr>
          <w:rFonts w:asciiTheme="minorHAnsi" w:hAnsiTheme="minorHAnsi"/>
        </w:rPr>
      </w:pPr>
      <w:r>
        <w:rPr>
          <w:rFonts w:asciiTheme="minorHAnsi" w:hAnsiTheme="minorHAnsi"/>
        </w:rPr>
        <w:t>También se ofrece la demanda del año anterior.</w:t>
      </w:r>
    </w:p>
    <w:p w:rsidR="00C801AF" w:rsidRPr="00264664" w:rsidRDefault="00C801AF" w:rsidP="00C801AF">
      <w:pPr>
        <w:rPr>
          <w:rFonts w:asciiTheme="minorHAnsi" w:hAnsiTheme="minorHAnsi"/>
          <w:i/>
          <w:u w:val="single"/>
        </w:rPr>
      </w:pPr>
      <w:r w:rsidRPr="00264664">
        <w:rPr>
          <w:rFonts w:asciiTheme="minorHAnsi" w:hAnsiTheme="minorHAnsi"/>
          <w:i/>
          <w:u w:val="single"/>
        </w:rPr>
        <w:t>Hoja 'borrador'</w:t>
      </w:r>
    </w:p>
    <w:p w:rsidR="00C801AF" w:rsidRPr="00930B14" w:rsidRDefault="00C801AF" w:rsidP="00C801AF">
      <w:pPr>
        <w:rPr>
          <w:rFonts w:asciiTheme="minorHAnsi" w:hAnsiTheme="minorHAnsi"/>
        </w:rPr>
      </w:pPr>
      <w:r w:rsidRPr="00930B14">
        <w:rPr>
          <w:rFonts w:asciiTheme="minorHAnsi" w:hAnsiTheme="minorHAnsi"/>
        </w:rPr>
        <w:t>Hoja de trabajo. Trabajaremos siempre sobre ella</w:t>
      </w:r>
      <w:r>
        <w:rPr>
          <w:rFonts w:asciiTheme="minorHAnsi" w:hAnsiTheme="minorHAnsi"/>
        </w:rPr>
        <w:t>, habiendo copiado sobre ella la hoja 'daos iniciales'</w:t>
      </w:r>
      <w:r w:rsidRPr="00930B14">
        <w:rPr>
          <w:rFonts w:asciiTheme="minorHAnsi" w:hAnsiTheme="minorHAnsi"/>
        </w:rPr>
        <w:t xml:space="preserve"> y luego copiaremos el resultado en otra hoja. </w:t>
      </w:r>
    </w:p>
    <w:p w:rsidR="00C801AF" w:rsidRPr="00930B14" w:rsidRDefault="00C801AF" w:rsidP="00C801AF">
      <w:pPr>
        <w:rPr>
          <w:rFonts w:asciiTheme="minorHAnsi" w:hAnsiTheme="minorHAnsi"/>
          <w:b/>
          <w:bCs/>
          <w:szCs w:val="24"/>
          <w:u w:val="single"/>
        </w:rPr>
      </w:pPr>
    </w:p>
    <w:p w:rsidR="00C801AF" w:rsidRPr="00264664" w:rsidRDefault="00C801AF" w:rsidP="00C801AF">
      <w:pPr>
        <w:rPr>
          <w:rFonts w:asciiTheme="minorHAnsi" w:hAnsiTheme="minorHAnsi"/>
          <w:b/>
          <w:bCs/>
          <w:szCs w:val="24"/>
        </w:rPr>
      </w:pPr>
      <w:r w:rsidRPr="00264664">
        <w:rPr>
          <w:rFonts w:asciiTheme="minorHAnsi" w:hAnsiTheme="minorHAnsi"/>
          <w:b/>
          <w:bCs/>
          <w:szCs w:val="24"/>
        </w:rPr>
        <w:t>4.- procedimiento</w:t>
      </w:r>
    </w:p>
    <w:p w:rsidR="00C801AF" w:rsidRPr="00625666" w:rsidRDefault="00C801AF" w:rsidP="00C801AF">
      <w:pPr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Pr="00625666">
        <w:rPr>
          <w:rFonts w:asciiTheme="minorHAnsi" w:hAnsiTheme="minorHAnsi"/>
        </w:rPr>
        <w:t xml:space="preserve">étodo matemático </w:t>
      </w:r>
      <w:r>
        <w:rPr>
          <w:rFonts w:asciiTheme="minorHAnsi" w:hAnsiTheme="minorHAnsi"/>
        </w:rPr>
        <w:t>utilizado: función lineal</w:t>
      </w:r>
    </w:p>
    <w:p w:rsidR="00C801AF" w:rsidRPr="00910F74" w:rsidRDefault="00C801AF" w:rsidP="00C801AF">
      <w:pPr>
        <w:ind w:left="708"/>
        <w:rPr>
          <w:rFonts w:asciiTheme="minorHAnsi" w:hAnsiTheme="minorHAnsi"/>
          <w:szCs w:val="24"/>
        </w:rPr>
      </w:pPr>
    </w:p>
    <w:p w:rsidR="00C801AF" w:rsidRPr="006A1C41" w:rsidRDefault="00C801AF" w:rsidP="00C801AF">
      <w:pPr>
        <w:ind w:left="708"/>
        <w:rPr>
          <w:rFonts w:asciiTheme="minorHAnsi" w:hAnsiTheme="minorHAnsi"/>
          <w:b/>
          <w:szCs w:val="24"/>
        </w:rPr>
      </w:pPr>
      <w:r w:rsidRPr="006A1C41">
        <w:rPr>
          <w:rFonts w:asciiTheme="minorHAnsi" w:hAnsiTheme="minorHAnsi"/>
          <w:b/>
          <w:szCs w:val="24"/>
          <w:highlight w:val="yellow"/>
        </w:rPr>
        <w:t xml:space="preserve">(1) </w:t>
      </w:r>
      <w:r>
        <w:rPr>
          <w:rFonts w:asciiTheme="minorHAnsi" w:hAnsiTheme="minorHAnsi"/>
          <w:b/>
          <w:szCs w:val="24"/>
          <w:highlight w:val="yellow"/>
        </w:rPr>
        <w:t xml:space="preserve"> </w:t>
      </w:r>
      <w:r w:rsidRPr="006A1C41">
        <w:rPr>
          <w:rFonts w:asciiTheme="minorHAnsi" w:hAnsiTheme="minorHAnsi"/>
          <w:b/>
          <w:szCs w:val="24"/>
          <w:highlight w:val="yellow"/>
        </w:rPr>
        <w:t>y = a + b *  X</w:t>
      </w:r>
    </w:p>
    <w:p w:rsidR="00C801AF" w:rsidRPr="006A1C41" w:rsidRDefault="00C801AF" w:rsidP="00C801AF">
      <w:pPr>
        <w:ind w:left="708"/>
        <w:rPr>
          <w:rFonts w:asciiTheme="minorHAnsi" w:hAnsiTheme="minorHAnsi"/>
          <w:b/>
          <w:szCs w:val="24"/>
        </w:rPr>
      </w:pPr>
    </w:p>
    <w:p w:rsidR="00C801AF" w:rsidRDefault="00C801AF" w:rsidP="00C801AF">
      <w:pPr>
        <w:rPr>
          <w:rFonts w:asciiTheme="minorHAnsi" w:hAnsiTheme="minorHAnsi"/>
          <w:szCs w:val="24"/>
        </w:rPr>
      </w:pPr>
      <w:r w:rsidRPr="00910F74">
        <w:rPr>
          <w:rFonts w:asciiTheme="minorHAnsi" w:hAnsiTheme="minorHAnsi"/>
          <w:szCs w:val="24"/>
        </w:rPr>
        <w:t xml:space="preserve">Procedimiento para </w:t>
      </w:r>
      <w:r>
        <w:rPr>
          <w:rFonts w:asciiTheme="minorHAnsi" w:hAnsiTheme="minorHAnsi"/>
          <w:szCs w:val="24"/>
        </w:rPr>
        <w:t>determinar los parámetros 'a'  y  'b'. A diferencia del ejercicio anterior aquí se emplea un método diferente:</w:t>
      </w:r>
    </w:p>
    <w:p w:rsidR="00C801AF" w:rsidRDefault="00C801AF" w:rsidP="00C801AF">
      <w:pPr>
        <w:rPr>
          <w:rFonts w:asciiTheme="minorHAnsi" w:hAnsiTheme="minorHAnsi"/>
          <w:szCs w:val="24"/>
        </w:rPr>
      </w:pPr>
    </w:p>
    <w:p w:rsidR="00C801AF" w:rsidRPr="006A1C41" w:rsidRDefault="00C801AF" w:rsidP="00C801AF">
      <w:pPr>
        <w:rPr>
          <w:rFonts w:asciiTheme="minorHAnsi" w:hAnsiTheme="minorHAnsi"/>
        </w:rPr>
      </w:pPr>
      <w:r w:rsidRPr="00910F74">
        <w:rPr>
          <w:rFonts w:cs="Arial"/>
          <w:b/>
          <w:bCs/>
          <w:sz w:val="24"/>
          <w:szCs w:val="24"/>
        </w:rPr>
        <w:t xml:space="preserve">  </w:t>
      </w:r>
      <w:r>
        <w:rPr>
          <w:rFonts w:cs="Arial"/>
          <w:b/>
          <w:bCs/>
          <w:sz w:val="24"/>
          <w:szCs w:val="24"/>
        </w:rPr>
        <w:tab/>
      </w:r>
      <w:r w:rsidRPr="006A1C41">
        <w:rPr>
          <w:rFonts w:cs="Arial"/>
          <w:b/>
          <w:bCs/>
          <w:highlight w:val="yellow"/>
        </w:rPr>
        <w:t>(2)  b = (n * ∑( x * y)  - ∑x * ∑y)  / ( n * ∑x² - (∑x)²);</w:t>
      </w:r>
      <w:r w:rsidRPr="006A1C41">
        <w:rPr>
          <w:rFonts w:cs="Arial"/>
          <w:b/>
          <w:bCs/>
        </w:rPr>
        <w:t xml:space="preserve">                    </w:t>
      </w:r>
      <w:r w:rsidRPr="006A1C41">
        <w:rPr>
          <w:rFonts w:cs="Arial"/>
          <w:bCs/>
        </w:rPr>
        <w:t>y</w:t>
      </w:r>
    </w:p>
    <w:p w:rsidR="00C801AF" w:rsidRDefault="00C801AF" w:rsidP="00C801AF">
      <w:pPr>
        <w:rPr>
          <w:rFonts w:asciiTheme="minorHAnsi" w:hAnsiTheme="minorHAnsi"/>
          <w:szCs w:val="24"/>
        </w:rPr>
      </w:pPr>
    </w:p>
    <w:p w:rsidR="00C801AF" w:rsidRDefault="00C801AF" w:rsidP="00C801AF">
      <w:pPr>
        <w:ind w:left="708"/>
        <w:rPr>
          <w:rFonts w:cs="Arial"/>
          <w:b/>
          <w:bCs/>
        </w:rPr>
      </w:pPr>
      <w:r w:rsidRPr="006A1C41">
        <w:rPr>
          <w:rFonts w:cs="Arial"/>
          <w:b/>
          <w:bCs/>
          <w:highlight w:val="yellow"/>
        </w:rPr>
        <w:t>(3) a = Y̅  - b * X̅</w:t>
      </w:r>
    </w:p>
    <w:p w:rsidR="00C801AF" w:rsidRDefault="00C801AF" w:rsidP="00C801AF">
      <w:pPr>
        <w:ind w:left="708"/>
        <w:rPr>
          <w:rFonts w:cs="Arial"/>
          <w:b/>
          <w:bCs/>
        </w:rPr>
      </w:pPr>
    </w:p>
    <w:p w:rsidR="00C801AF" w:rsidRPr="00930B14" w:rsidRDefault="00C801AF" w:rsidP="00C801AF">
      <w:pPr>
        <w:rPr>
          <w:rFonts w:asciiTheme="minorHAnsi" w:hAnsiTheme="minorHAnsi"/>
          <w:b/>
          <w:szCs w:val="24"/>
        </w:rPr>
      </w:pPr>
      <w:r w:rsidRPr="00930B14">
        <w:rPr>
          <w:rFonts w:asciiTheme="minorHAnsi" w:hAnsiTheme="minorHAnsi"/>
          <w:b/>
          <w:szCs w:val="24"/>
        </w:rPr>
        <w:t>5.- comentarios</w:t>
      </w:r>
    </w:p>
    <w:p w:rsidR="00C801AF" w:rsidRPr="00E31267" w:rsidRDefault="00C801AF" w:rsidP="00C801AF">
      <w:pPr>
        <w:numPr>
          <w:ilvl w:val="12"/>
          <w:numId w:val="0"/>
        </w:numPr>
        <w:jc w:val="both"/>
        <w:rPr>
          <w:i/>
          <w:u w:val="single"/>
        </w:rPr>
      </w:pPr>
      <w:r w:rsidRPr="00E31267">
        <w:rPr>
          <w:i/>
          <w:u w:val="single"/>
        </w:rPr>
        <w:t>1. regresión lineal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u w:val="single"/>
        </w:rPr>
      </w:pPr>
      <w:r w:rsidRPr="00B82284">
        <w:rPr>
          <w:rFonts w:asciiTheme="minorHAnsi" w:hAnsiTheme="minorHAnsi" w:cs="Arial"/>
          <w:sz w:val="22"/>
          <w:szCs w:val="22"/>
        </w:rPr>
        <w:t>La regresión es</w:t>
      </w:r>
      <w:r w:rsidRPr="00FD0D56">
        <w:rPr>
          <w:rFonts w:asciiTheme="minorHAnsi" w:hAnsiTheme="minorHAnsi" w:cs="Arial"/>
          <w:i/>
          <w:sz w:val="22"/>
          <w:szCs w:val="22"/>
          <w:u w:val="single"/>
        </w:rPr>
        <w:t xml:space="preserve"> una técnica de análisis</w:t>
      </w:r>
      <w:r>
        <w:rPr>
          <w:rFonts w:asciiTheme="minorHAnsi" w:hAnsiTheme="minorHAnsi" w:cs="Arial"/>
          <w:i/>
          <w:sz w:val="22"/>
          <w:szCs w:val="22"/>
          <w:u w:val="single"/>
        </w:rPr>
        <w:t xml:space="preserve">, </w:t>
      </w:r>
      <w:r w:rsidRPr="00B82284">
        <w:rPr>
          <w:rFonts w:asciiTheme="minorHAnsi" w:hAnsiTheme="minorHAnsi" w:cs="Arial"/>
          <w:sz w:val="22"/>
          <w:szCs w:val="22"/>
        </w:rPr>
        <w:t>para medir la relación entre variables.</w:t>
      </w:r>
    </w:p>
    <w:p w:rsidR="00C801AF" w:rsidRDefault="00C801AF" w:rsidP="00C801AF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</w:t>
      </w:r>
      <w:r w:rsidRPr="00A0493D">
        <w:rPr>
          <w:rFonts w:asciiTheme="minorHAnsi" w:hAnsiTheme="minorHAnsi" w:cs="Arial"/>
        </w:rPr>
        <w:t xml:space="preserve">s una técnica que permite cuantificar la relación </w:t>
      </w:r>
      <w:r>
        <w:rPr>
          <w:rFonts w:asciiTheme="minorHAnsi" w:hAnsiTheme="minorHAnsi" w:cs="Arial"/>
        </w:rPr>
        <w:t>observable</w:t>
      </w:r>
      <w:r w:rsidRPr="00A0493D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al plasmar en un gráfico </w:t>
      </w:r>
      <w:r w:rsidRPr="00A0493D">
        <w:rPr>
          <w:rFonts w:asciiTheme="minorHAnsi" w:hAnsiTheme="minorHAnsi" w:cs="Arial"/>
        </w:rPr>
        <w:t xml:space="preserve"> un diagrama de puntos dispersos correspondientes a dos variables, </w:t>
      </w:r>
      <w:r>
        <w:rPr>
          <w:rFonts w:asciiTheme="minorHAnsi" w:hAnsiTheme="minorHAnsi" w:cs="Arial"/>
        </w:rPr>
        <w:t>siendo la</w:t>
      </w:r>
      <w:r w:rsidRPr="00A0493D">
        <w:rPr>
          <w:rFonts w:asciiTheme="minorHAnsi" w:hAnsiTheme="minorHAnsi" w:cs="Arial"/>
        </w:rPr>
        <w:t xml:space="preserve"> tendencia general rectilínea</w:t>
      </w:r>
      <w:r>
        <w:rPr>
          <w:rFonts w:asciiTheme="minorHAnsi" w:hAnsiTheme="minorHAnsi" w:cs="Arial"/>
        </w:rPr>
        <w:t xml:space="preserve">. </w:t>
      </w:r>
    </w:p>
    <w:p w:rsidR="00C801AF" w:rsidRDefault="00C801AF" w:rsidP="00C801AF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Esta relación se puede expresar mediante la denominada </w:t>
      </w:r>
      <w:r w:rsidRPr="00A0493D">
        <w:rPr>
          <w:rFonts w:asciiTheme="minorHAnsi" w:hAnsiTheme="minorHAnsi" w:cs="Arial"/>
        </w:rPr>
        <w:t xml:space="preserve"> </w:t>
      </w:r>
      <w:r w:rsidRPr="00A0493D">
        <w:rPr>
          <w:rFonts w:asciiTheme="minorHAnsi" w:hAnsiTheme="minorHAnsi" w:cs="Arial"/>
          <w:i/>
          <w:u w:val="single"/>
        </w:rPr>
        <w:t>ecuación de mejor ajuste</w:t>
      </w:r>
      <w:r w:rsidRPr="00A0493D">
        <w:rPr>
          <w:rFonts w:asciiTheme="minorHAnsi" w:hAnsiTheme="minorHAnsi" w:cs="Arial"/>
        </w:rPr>
        <w:t xml:space="preserve"> </w:t>
      </w:r>
    </w:p>
    <w:p w:rsidR="00C801AF" w:rsidRDefault="00C801AF" w:rsidP="00C801AF">
      <w:pPr>
        <w:jc w:val="both"/>
        <w:rPr>
          <w:rFonts w:asciiTheme="minorHAnsi" w:hAnsiTheme="minorHAnsi" w:cs="Arial"/>
        </w:rPr>
      </w:pPr>
    </w:p>
    <w:p w:rsidR="00C801AF" w:rsidRDefault="00C801AF" w:rsidP="00C801AF">
      <w:pPr>
        <w:ind w:firstLine="288"/>
        <w:jc w:val="both"/>
        <w:rPr>
          <w:rFonts w:asciiTheme="minorHAnsi" w:hAnsiTheme="minorHAnsi" w:cs="Arial"/>
        </w:rPr>
      </w:pPr>
      <w:r w:rsidRPr="00B82284">
        <w:rPr>
          <w:rFonts w:asciiTheme="minorHAnsi" w:hAnsiTheme="minorHAnsi" w:cs="Arial"/>
          <w:highlight w:val="yellow"/>
        </w:rPr>
        <w:t>Y= a + bX</w:t>
      </w:r>
    </w:p>
    <w:p w:rsidR="00C801AF" w:rsidRPr="00B82284" w:rsidRDefault="00C801AF" w:rsidP="00C801AF">
      <w:pPr>
        <w:ind w:firstLine="288"/>
        <w:jc w:val="both"/>
        <w:rPr>
          <w:rFonts w:asciiTheme="minorHAnsi" w:hAnsiTheme="minorHAnsi" w:cs="Arial"/>
          <w:b/>
        </w:rPr>
      </w:pPr>
    </w:p>
    <w:p w:rsidR="00C801AF" w:rsidRDefault="00C801AF" w:rsidP="00C801AF">
      <w:pPr>
        <w:pStyle w:val="Prrafodelista"/>
        <w:numPr>
          <w:ilvl w:val="0"/>
          <w:numId w:val="2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Y, variable dependiente, valores en el eje vertical o eje de ordenadas,</w:t>
      </w:r>
    </w:p>
    <w:p w:rsidR="00C801AF" w:rsidRDefault="00C801AF" w:rsidP="00C801AF">
      <w:pPr>
        <w:pStyle w:val="Prrafodelista"/>
        <w:numPr>
          <w:ilvl w:val="0"/>
          <w:numId w:val="2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X, variable independiente, valores en el eje horizontal o eje de abscisas,</w:t>
      </w:r>
    </w:p>
    <w:p w:rsidR="00C801AF" w:rsidRDefault="00C801AF" w:rsidP="00C801AF">
      <w:pPr>
        <w:pStyle w:val="Prrafodelista"/>
        <w:numPr>
          <w:ilvl w:val="0"/>
          <w:numId w:val="23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a, valor de la ordenada en origen. Puede ser &gt;, &lt;, = 0,</w:t>
      </w:r>
    </w:p>
    <w:p w:rsidR="00C801AF" w:rsidRPr="006A1C41" w:rsidRDefault="00C801AF" w:rsidP="00C801AF">
      <w:pPr>
        <w:pStyle w:val="Prrafodelista"/>
        <w:numPr>
          <w:ilvl w:val="0"/>
          <w:numId w:val="23"/>
        </w:numPr>
      </w:pPr>
      <w:r w:rsidRPr="006A1C41">
        <w:rPr>
          <w:rFonts w:asciiTheme="minorHAnsi" w:hAnsiTheme="minorHAnsi" w:cs="Arial"/>
          <w:sz w:val="22"/>
          <w:szCs w:val="22"/>
        </w:rPr>
        <w:t>b, pendiente de la recta ó coeficiente de regresión.</w:t>
      </w:r>
    </w:p>
    <w:p w:rsidR="00C801AF" w:rsidRDefault="00C801AF" w:rsidP="00C801AF">
      <w:pPr>
        <w:jc w:val="both"/>
        <w:rPr>
          <w:rFonts w:asciiTheme="minorHAnsi" w:hAnsiTheme="minorHAnsi" w:cs="Arial"/>
        </w:rPr>
      </w:pPr>
    </w:p>
    <w:p w:rsidR="00C801AF" w:rsidRPr="00E31267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u w:val="single"/>
        </w:rPr>
      </w:pPr>
      <w:r w:rsidRPr="00E31267">
        <w:rPr>
          <w:rFonts w:asciiTheme="minorHAnsi" w:hAnsiTheme="minorHAnsi" w:cs="Arial"/>
          <w:i/>
          <w:sz w:val="22"/>
          <w:szCs w:val="22"/>
          <w:u w:val="single"/>
        </w:rPr>
        <w:t>2. correlación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u w:val="single"/>
        </w:rPr>
      </w:pPr>
      <w:r>
        <w:rPr>
          <w:rFonts w:asciiTheme="minorHAnsi" w:hAnsiTheme="minorHAnsi" w:cs="Arial"/>
          <w:i/>
          <w:sz w:val="22"/>
          <w:szCs w:val="22"/>
          <w:u w:val="single"/>
        </w:rPr>
        <w:t>E</w:t>
      </w:r>
      <w:r w:rsidRPr="00FD0D56">
        <w:rPr>
          <w:rFonts w:asciiTheme="minorHAnsi" w:hAnsiTheme="minorHAnsi" w:cs="Arial"/>
          <w:i/>
          <w:sz w:val="22"/>
          <w:szCs w:val="22"/>
          <w:u w:val="single"/>
        </w:rPr>
        <w:t>s el grado de relación</w:t>
      </w:r>
      <w:r>
        <w:rPr>
          <w:rFonts w:asciiTheme="minorHAnsi" w:hAnsiTheme="minorHAnsi" w:cs="Arial"/>
          <w:i/>
          <w:sz w:val="22"/>
          <w:szCs w:val="22"/>
          <w:u w:val="single"/>
        </w:rPr>
        <w:t xml:space="preserve"> </w:t>
      </w:r>
      <w:r w:rsidRPr="00B82284">
        <w:rPr>
          <w:rFonts w:asciiTheme="minorHAnsi" w:hAnsiTheme="minorHAnsi" w:cs="Arial"/>
          <w:sz w:val="22"/>
          <w:szCs w:val="22"/>
        </w:rPr>
        <w:t>entre variables</w:t>
      </w:r>
      <w:r>
        <w:rPr>
          <w:rFonts w:asciiTheme="minorHAnsi" w:hAnsiTheme="minorHAnsi" w:cs="Arial"/>
          <w:sz w:val="22"/>
          <w:szCs w:val="22"/>
        </w:rPr>
        <w:t>, o de asociación entre ellas.</w:t>
      </w:r>
      <w:r>
        <w:rPr>
          <w:rFonts w:asciiTheme="minorHAnsi" w:hAnsiTheme="minorHAnsi" w:cs="Arial"/>
          <w:i/>
          <w:sz w:val="22"/>
          <w:szCs w:val="22"/>
          <w:u w:val="single"/>
        </w:rPr>
        <w:t xml:space="preserve">  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La regresión - técnica de análisis para medir la correlación - puede ser lineal o no lineal. En el caso analizado anteriormente, se ha utilizado la técnica de regresión de 'diferencias primeras'.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A0493D">
        <w:rPr>
          <w:rFonts w:asciiTheme="minorHAnsi" w:hAnsiTheme="minorHAnsi" w:cs="Arial"/>
          <w:sz w:val="22"/>
          <w:szCs w:val="22"/>
        </w:rPr>
        <w:t xml:space="preserve"> Este </w:t>
      </w:r>
      <w:r>
        <w:rPr>
          <w:rFonts w:asciiTheme="minorHAnsi" w:hAnsiTheme="minorHAnsi" w:cs="Arial"/>
          <w:sz w:val="22"/>
          <w:szCs w:val="22"/>
        </w:rPr>
        <w:t xml:space="preserve">nivel de asociación se expresa por el </w:t>
      </w:r>
      <w:r w:rsidRPr="00B82284">
        <w:rPr>
          <w:rFonts w:asciiTheme="minorHAnsi" w:hAnsiTheme="minorHAnsi" w:cs="Arial"/>
          <w:i/>
          <w:sz w:val="22"/>
          <w:szCs w:val="22"/>
          <w:u w:val="single"/>
        </w:rPr>
        <w:t>'coeficiente de correlación (r)</w:t>
      </w:r>
      <w:r w:rsidRPr="00B82284">
        <w:rPr>
          <w:rFonts w:asciiTheme="minorHAnsi" w:hAnsiTheme="minorHAnsi" w:cs="Arial"/>
          <w:sz w:val="22"/>
          <w:szCs w:val="22"/>
          <w:u w:val="single"/>
        </w:rPr>
        <w:t>'</w:t>
      </w:r>
      <w:r>
        <w:rPr>
          <w:rFonts w:asciiTheme="minorHAnsi" w:hAnsiTheme="minorHAnsi" w:cs="Arial"/>
          <w:sz w:val="22"/>
          <w:szCs w:val="22"/>
        </w:rPr>
        <w:t>.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Los valores del mismo </w:t>
      </w:r>
      <w:r>
        <w:rPr>
          <w:rFonts w:asciiTheme="minorHAnsi" w:hAnsiTheme="minorHAnsi" w:cs="Arial"/>
          <w:sz w:val="22"/>
          <w:szCs w:val="22"/>
        </w:rPr>
        <w:tab/>
        <w:t xml:space="preserve">oscilan </w:t>
      </w:r>
      <w:r w:rsidRPr="00A0493D">
        <w:rPr>
          <w:rFonts w:asciiTheme="minorHAnsi" w:hAnsiTheme="minorHAnsi" w:cs="Arial"/>
          <w:sz w:val="22"/>
          <w:szCs w:val="22"/>
        </w:rPr>
        <w:t xml:space="preserve">entre -1 y +1. 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  <w:t>r &lt; 0; correlación negativa. Si una variable crece la otra disminuye y viceversa;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  <w:t>r &gt; 0; correlación positiva. Ambas variables crecen o decrecen al unísono.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Si la función de regresión es lineal, lo anterior indica que: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r &lt; 0;  'b' es negativo. Pendiente de la recta decreciente;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ab/>
      </w:r>
      <w:r>
        <w:rPr>
          <w:rFonts w:asciiTheme="minorHAnsi" w:hAnsiTheme="minorHAnsi" w:cs="Arial"/>
          <w:sz w:val="22"/>
          <w:szCs w:val="22"/>
        </w:rPr>
        <w:tab/>
        <w:t>r &gt; 0; 'b' es positivo. Pendiente de la recta creciente.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A0493D">
        <w:rPr>
          <w:rFonts w:asciiTheme="minorHAnsi" w:hAnsiTheme="minorHAnsi" w:cs="Arial"/>
          <w:sz w:val="22"/>
          <w:szCs w:val="22"/>
        </w:rPr>
        <w:t xml:space="preserve">Los valores de “r” </w:t>
      </w:r>
      <w:r>
        <w:rPr>
          <w:rFonts w:asciiTheme="minorHAnsi" w:hAnsiTheme="minorHAnsi" w:cs="Arial"/>
          <w:sz w:val="22"/>
          <w:szCs w:val="22"/>
        </w:rPr>
        <w:t>se calculan a partir de</w:t>
      </w:r>
      <w:r w:rsidRPr="00A0493D">
        <w:rPr>
          <w:rFonts w:asciiTheme="minorHAnsi" w:hAnsiTheme="minorHAnsi" w:cs="Arial"/>
          <w:sz w:val="22"/>
          <w:szCs w:val="22"/>
        </w:rPr>
        <w:t xml:space="preserve"> una serie de pares de datos de “</w:t>
      </w:r>
      <w:r>
        <w:rPr>
          <w:rFonts w:asciiTheme="minorHAnsi" w:hAnsiTheme="minorHAnsi" w:cs="Arial"/>
          <w:sz w:val="22"/>
          <w:szCs w:val="22"/>
        </w:rPr>
        <w:t>X</w:t>
      </w:r>
      <w:r w:rsidRPr="00A0493D">
        <w:rPr>
          <w:rFonts w:asciiTheme="minorHAnsi" w:hAnsiTheme="minorHAnsi" w:cs="Arial"/>
          <w:sz w:val="22"/>
          <w:szCs w:val="22"/>
        </w:rPr>
        <w:t>” e “</w:t>
      </w:r>
      <w:r>
        <w:rPr>
          <w:rFonts w:asciiTheme="minorHAnsi" w:hAnsiTheme="minorHAnsi" w:cs="Arial"/>
          <w:sz w:val="22"/>
          <w:szCs w:val="22"/>
        </w:rPr>
        <w:t>Y</w:t>
      </w:r>
      <w:r w:rsidRPr="00A0493D">
        <w:rPr>
          <w:rFonts w:asciiTheme="minorHAnsi" w:hAnsiTheme="minorHAnsi" w:cs="Arial"/>
          <w:sz w:val="22"/>
          <w:szCs w:val="22"/>
        </w:rPr>
        <w:t>”</w:t>
      </w:r>
      <w:r>
        <w:rPr>
          <w:rFonts w:asciiTheme="minorHAnsi" w:hAnsiTheme="minorHAnsi" w:cs="Arial"/>
          <w:sz w:val="22"/>
          <w:szCs w:val="22"/>
        </w:rPr>
        <w:t>.</w:t>
      </w:r>
    </w:p>
    <w:p w:rsidR="00C801AF" w:rsidRDefault="00C801AF" w:rsidP="00C801AF">
      <w:pPr>
        <w:numPr>
          <w:ilvl w:val="12"/>
          <w:numId w:val="0"/>
        </w:numPr>
        <w:jc w:val="both"/>
        <w:rPr>
          <w:rFonts w:asciiTheme="minorHAnsi" w:hAnsiTheme="minorHAnsi"/>
        </w:rPr>
      </w:pPr>
    </w:p>
    <w:p w:rsidR="00C801AF" w:rsidRPr="00E31267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i/>
          <w:sz w:val="22"/>
          <w:szCs w:val="22"/>
          <w:u w:val="single"/>
        </w:rPr>
      </w:pPr>
      <w:r w:rsidRPr="00E31267">
        <w:rPr>
          <w:rFonts w:asciiTheme="minorHAnsi" w:hAnsiTheme="minorHAnsi" w:cs="Arial"/>
          <w:i/>
          <w:sz w:val="22"/>
          <w:szCs w:val="22"/>
          <w:u w:val="single"/>
        </w:rPr>
        <w:t>3. Covarianza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Cuando hay dos variables relacionadas, la covarianza ayuda a medir la relación entre ambas o cómo varían conjuntamente. 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 la media aritmética de los productos de las desviaciones de cada variable respecto de sus medias respectivas.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Si la covarianza:</w:t>
      </w:r>
    </w:p>
    <w:p w:rsidR="00C801AF" w:rsidRDefault="00C801AF" w:rsidP="00C801AF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&gt; 0, la relación entre dichas variables es directa</w:t>
      </w:r>
    </w:p>
    <w:p w:rsidR="00C801AF" w:rsidRDefault="00C801AF" w:rsidP="00C801AF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, en caso contrario, si es &lt; 0  la relación es inversa.</w:t>
      </w:r>
    </w:p>
    <w:p w:rsidR="00C801AF" w:rsidRDefault="00C801AF" w:rsidP="00C801AF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Es decir, en el primer caso, si una aumenta la otra también y viceversa; en el segundo caso, si una aumenta la otra disminuye y viceversa.</w:t>
      </w:r>
    </w:p>
    <w:p w:rsidR="00C801AF" w:rsidRDefault="00C801AF" w:rsidP="00C801AF">
      <w:pPr>
        <w:pStyle w:val="a"/>
        <w:spacing w:before="0" w:beforeAutospacing="0" w:after="0" w:afterAutospacing="0"/>
        <w:textAlignment w:val="top"/>
        <w:rPr>
          <w:rFonts w:asciiTheme="minorHAnsi" w:hAnsiTheme="minorHAnsi"/>
          <w:spacing w:val="24"/>
          <w:sz w:val="22"/>
          <w:szCs w:val="22"/>
        </w:rPr>
      </w:pPr>
      <w:r>
        <w:rPr>
          <w:noProof/>
          <w:spacing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1293876</wp:posOffset>
            </wp:positionH>
            <wp:positionV relativeFrom="paragraph">
              <wp:posOffset>106807</wp:posOffset>
            </wp:positionV>
            <wp:extent cx="1683258" cy="456692"/>
            <wp:effectExtent l="57150" t="19050" r="69342" b="114808"/>
            <wp:wrapThrough wrapText="bothSides">
              <wp:wrapPolygon edited="0">
                <wp:start x="-733" y="-901"/>
                <wp:lineTo x="-489" y="27030"/>
                <wp:lineTo x="22001" y="27030"/>
                <wp:lineTo x="22245" y="27030"/>
                <wp:lineTo x="22490" y="23426"/>
                <wp:lineTo x="22490" y="1802"/>
                <wp:lineTo x="22245" y="-901"/>
                <wp:lineTo x="-733" y="-901"/>
              </wp:wrapPolygon>
            </wp:wrapThrough>
            <wp:docPr id="2" name="Imagen 1" descr="fórmula de la covarianz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órmula de la covarianz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258" cy="456692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anchor>
        </w:drawing>
      </w:r>
    </w:p>
    <w:p w:rsidR="00C801AF" w:rsidRDefault="00C801AF" w:rsidP="00C801AF">
      <w:pPr>
        <w:pStyle w:val="b"/>
        <w:spacing w:before="0" w:beforeAutospacing="0" w:after="0" w:afterAutospacing="0"/>
        <w:textAlignment w:val="top"/>
        <w:rPr>
          <w:rFonts w:asciiTheme="minorHAnsi" w:hAnsiTheme="minorHAnsi"/>
          <w:spacing w:val="24"/>
          <w:sz w:val="22"/>
          <w:szCs w:val="22"/>
        </w:rPr>
      </w:pPr>
    </w:p>
    <w:p w:rsidR="00C801AF" w:rsidRDefault="00C801AF" w:rsidP="00C801AF">
      <w:pPr>
        <w:pStyle w:val="b"/>
        <w:spacing w:before="0" w:beforeAutospacing="0" w:after="0" w:afterAutospacing="0"/>
        <w:textAlignment w:val="top"/>
        <w:rPr>
          <w:rFonts w:asciiTheme="minorHAnsi" w:hAnsiTheme="minorHAnsi"/>
          <w:spacing w:val="24"/>
          <w:sz w:val="22"/>
          <w:szCs w:val="22"/>
        </w:rPr>
      </w:pPr>
    </w:p>
    <w:p w:rsidR="00C801AF" w:rsidRPr="00481B68" w:rsidRDefault="00C801AF" w:rsidP="00C801AF">
      <w:pPr>
        <w:pStyle w:val="b"/>
        <w:spacing w:before="0" w:beforeAutospacing="0" w:after="0" w:afterAutospacing="0"/>
        <w:textAlignment w:val="top"/>
        <w:rPr>
          <w:rFonts w:asciiTheme="minorHAnsi" w:hAnsiTheme="minorHAnsi"/>
          <w:spacing w:val="24"/>
          <w:sz w:val="22"/>
          <w:szCs w:val="22"/>
        </w:rPr>
      </w:pPr>
    </w:p>
    <w:p w:rsidR="00C801AF" w:rsidRDefault="00C801AF" w:rsidP="00C801AF">
      <w:pPr>
        <w:pStyle w:val="a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</w:p>
    <w:p w:rsidR="00C801AF" w:rsidRDefault="00C801AF" w:rsidP="00C801AF">
      <w:pPr>
        <w:pStyle w:val="a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La covarianza presenta un inconveniente: su valor depende de la escala elegida para los ejes. Por ejemplo: expresando la altura en metros o en pulgadas, el dinero en dólares o en yens...</w:t>
      </w:r>
    </w:p>
    <w:p w:rsidR="00C801AF" w:rsidRDefault="00C801AF" w:rsidP="00C801AF">
      <w:pPr>
        <w:pStyle w:val="a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El recuadro siguiente se dirige al lector interesado y aficionado a la estadística</w:t>
      </w:r>
    </w:p>
    <w:p w:rsidR="00C801AF" w:rsidRDefault="00C801AF" w:rsidP="00C801AF">
      <w:pPr>
        <w:pStyle w:val="a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</w:p>
    <w:p w:rsidR="00C801AF" w:rsidRDefault="00C801AF" w:rsidP="00C801AF">
      <w:pPr>
        <w:pStyle w:val="a"/>
        <w:shd w:val="clear" w:color="auto" w:fill="D9D9D9" w:themeFill="background1" w:themeFillShade="D9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Una </w:t>
      </w:r>
      <w:r w:rsidRPr="00D91CF9">
        <w:rPr>
          <w:rFonts w:asciiTheme="minorHAnsi" w:hAnsiTheme="minorHAnsi" w:cs="Arial"/>
          <w:b/>
          <w:sz w:val="22"/>
          <w:szCs w:val="22"/>
        </w:rPr>
        <w:t>explicación matemática</w:t>
      </w:r>
      <w:r>
        <w:rPr>
          <w:rFonts w:asciiTheme="minorHAnsi" w:hAnsiTheme="minorHAnsi" w:cs="Arial"/>
          <w:sz w:val="22"/>
          <w:szCs w:val="22"/>
        </w:rPr>
        <w:t>, pare el lector interesado, es la siguiente:</w:t>
      </w:r>
    </w:p>
    <w:p w:rsidR="00C801AF" w:rsidRDefault="00C801AF" w:rsidP="00C801AF">
      <w:pPr>
        <w:pStyle w:val="a"/>
        <w:shd w:val="clear" w:color="auto" w:fill="D9D9D9" w:themeFill="background1" w:themeFillShade="D9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t=1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t=1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a</m:t>
              </m:r>
            </m:e>
          </m:nary>
          <m:r>
            <w:rPr>
              <w:rFonts w:ascii="Cambria Math" w:hAnsi="Cambria Math"/>
            </w:rPr>
            <m:t>+b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t=1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e>
          </m:nary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r>
            <w:rPr>
              <w:rFonts w:ascii="Cambria Math" w:hAnsi="Cambria Math"/>
            </w:rPr>
            <m:t>=n×a+b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t=1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e>
          </m:nary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y dividiendo a todo por n,</w:t>
      </w: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>=a+b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w:r w:rsidRPr="000F0A09">
        <w:rPr>
          <w:rFonts w:asciiTheme="minorHAnsi" w:hAnsiTheme="minorHAnsi"/>
        </w:rPr>
        <w:t>donde</w:t>
      </w:r>
      <w:r>
        <w:rPr>
          <w:rFonts w:asciiTheme="minorHAnsi" w:hAnsiTheme="minorHAnsi"/>
        </w:rPr>
        <w:t xml:space="preserve">:     </w:t>
      </w:r>
      <w:r w:rsidRPr="000F0A09">
        <w:rPr>
          <w:rFonts w:asciiTheme="minorHAnsi" w:hAnsiTheme="minorHAnsi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t=1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0F0A09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       </w:t>
      </w:r>
      <w:r w:rsidRPr="000F0A09">
        <w:rPr>
          <w:rFonts w:asciiTheme="minorHAnsi" w:hAnsiTheme="minorHAnsi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t=1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0F0A09">
        <w:rPr>
          <w:rFonts w:asciiTheme="minorHAnsi" w:hAnsiTheme="minorHAnsi"/>
        </w:rPr>
        <w:t xml:space="preserve"> , e</w:t>
      </w:r>
      <w:r>
        <w:rPr>
          <w:rFonts w:asciiTheme="minorHAnsi" w:hAnsiTheme="minorHAnsi"/>
        </w:rPr>
        <w:t>s decir, las medias. Esta es tu ecuación (3).</w:t>
      </w: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Ahora substituimos esta expresión en la inicial y obtenemos,</w:t>
      </w: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>=b×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</m:d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  <m:r>
            <w:rPr>
              <w:rFonts w:ascii="Cambria Math" w:hAnsi="Cambria Math"/>
            </w:rPr>
            <m:t>=b×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*</m:t>
              </m:r>
            </m:sup>
          </m:sSubSup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donde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-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>
        <w:rPr>
          <w:rFonts w:asciiTheme="minorHAnsi" w:hAnsiTheme="minorHAnsi"/>
        </w:rPr>
        <w:t xml:space="preserve">,   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r>
          <w:rPr>
            <w:rFonts w:ascii="Cambria Math" w:hAnsi="Cambria Math"/>
          </w:rPr>
          <m:t>=</m:t>
        </m:r>
      </m:oMath>
      <w:r>
        <w:rPr>
          <w:rFonts w:asciiTheme="minorHAnsi" w:hAnsiTheme="minorHAnsi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-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rPr>
          <w:rFonts w:asciiTheme="minorHAnsi" w:hAnsiTheme="minorHAnsi"/>
        </w:rPr>
        <w:t xml:space="preserve">  , es decir, las variables originales restándoles las medias. Ahora en esta ecuación hacemos lo siguiente,</w:t>
      </w: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t=1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 xml:space="preserve"> =b×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t=1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</m:e>
                  </m:d>
                </m:e>
              </m:nary>
            </m:e>
          </m:nary>
          <m:r>
            <w:rPr>
              <w:rFonts w:ascii="Cambria Math" w:hAnsi="Cambria Math"/>
            </w:rPr>
            <m:t>=b×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t=1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y resolviendo para b,</w:t>
      </w: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r>
            <w:rPr>
              <w:rFonts w:ascii="Cambria Math" w:hAnsi="Cambria Math"/>
            </w:rPr>
            <m:t>b=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t=1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</m:e>
                  </m:d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t=1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*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den>
          </m:f>
        </m:oMath>
      </m:oMathPara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que es </w:t>
      </w:r>
      <w:r w:rsidRPr="00D91CF9">
        <w:rPr>
          <w:rFonts w:asciiTheme="minorHAnsi" w:hAnsiTheme="minorHAnsi"/>
          <w:b/>
        </w:rPr>
        <w:t>la ecuación (2).</w:t>
      </w:r>
      <w:r>
        <w:rPr>
          <w:rFonts w:asciiTheme="minorHAnsi" w:hAnsiTheme="minorHAnsi"/>
        </w:rPr>
        <w:t xml:space="preserve"> Observa que 'n' en el numerador y el denominador en tu ecuación se cancelan. 'b' está relacionado con la covarianza, cuya definición exacta es,</w:t>
      </w:r>
    </w:p>
    <w:p w:rsidR="00C801AF" w:rsidRDefault="00C801AF" w:rsidP="00C801AF">
      <w:pPr>
        <w:numPr>
          <w:ilvl w:val="12"/>
          <w:numId w:val="0"/>
        </w:numPr>
        <w:shd w:val="clear" w:color="auto" w:fill="D9D9D9" w:themeFill="background1" w:themeFillShade="D9"/>
        <w:jc w:val="both"/>
        <w:rPr>
          <w:rFonts w:asciiTheme="minorHAnsi" w:hAnsiTheme="minorHAnsi"/>
        </w:rPr>
      </w:pPr>
      <m:oMathPara>
        <m:oMath>
          <m:r>
            <w:rPr>
              <w:rFonts w:ascii="Cambria Math" w:hAnsi="Cambria Math"/>
            </w:rPr>
            <m:t>covarianza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t=1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*</m:t>
                          </m:r>
                        </m:sup>
                      </m:sSubSup>
                    </m:e>
                  </m:d>
                </m:e>
              </m:nary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t=1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*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e>
                  </m:rad>
                  <m:r>
                    <w:rPr>
                      <w:rFonts w:ascii="Cambria Math" w:hAnsi="Cambria Math"/>
                    </w:rPr>
                    <m:t>×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t=1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*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e>
                  </m:rad>
                </m:e>
              </m:d>
            </m:den>
          </m:f>
        </m:oMath>
      </m:oMathPara>
    </w:p>
    <w:p w:rsidR="00C801AF" w:rsidRDefault="00C801AF" w:rsidP="00C801AF">
      <w:pPr>
        <w:pStyle w:val="a"/>
        <w:spacing w:before="0" w:beforeAutospacing="0" w:after="0" w:afterAutospacing="0"/>
        <w:textAlignment w:val="top"/>
        <w:rPr>
          <w:rFonts w:asciiTheme="minorHAnsi" w:hAnsiTheme="minorHAnsi" w:cs="Arial"/>
          <w:sz w:val="22"/>
          <w:szCs w:val="22"/>
        </w:rPr>
      </w:pPr>
    </w:p>
    <w:p w:rsidR="00C801AF" w:rsidRPr="00E31267" w:rsidRDefault="00C801AF" w:rsidP="00C801AF">
      <w:pPr>
        <w:numPr>
          <w:ilvl w:val="12"/>
          <w:numId w:val="0"/>
        </w:numPr>
        <w:jc w:val="both"/>
        <w:rPr>
          <w:i/>
          <w:u w:val="single"/>
        </w:rPr>
      </w:pPr>
      <w:r w:rsidRPr="00E31267">
        <w:rPr>
          <w:i/>
          <w:u w:val="single"/>
        </w:rPr>
        <w:t>4. regresión no lineal</w:t>
      </w:r>
    </w:p>
    <w:p w:rsidR="00C801AF" w:rsidRPr="00390316" w:rsidRDefault="00C801AF" w:rsidP="00C801AF">
      <w:pPr>
        <w:jc w:val="both"/>
        <w:rPr>
          <w:rFonts w:asciiTheme="minorHAnsi" w:hAnsiTheme="minorHAnsi" w:cs="Arial"/>
        </w:rPr>
      </w:pPr>
      <w:r w:rsidRPr="00390316">
        <w:rPr>
          <w:rFonts w:asciiTheme="minorHAnsi" w:hAnsiTheme="minorHAnsi" w:cs="Arial"/>
        </w:rPr>
        <w:t>No nos olvidemos que en la vida de la empresa todo nace con las ventas. Si no hay ventas no hay nada. Por ello la previsión de la demanda es fundamental y por la misma razón se ha incidido en este tema a través de la teoría y los ejercicios Excel.</w:t>
      </w:r>
    </w:p>
    <w:p w:rsidR="00C801AF" w:rsidRPr="00390316" w:rsidRDefault="00C801AF" w:rsidP="00C801AF">
      <w:pPr>
        <w:jc w:val="both"/>
        <w:rPr>
          <w:rFonts w:asciiTheme="minorHAnsi" w:hAnsiTheme="minorHAnsi" w:cs="Arial"/>
        </w:rPr>
      </w:pPr>
      <w:r w:rsidRPr="00390316">
        <w:rPr>
          <w:rFonts w:asciiTheme="minorHAnsi" w:hAnsiTheme="minorHAnsi" w:cs="Arial"/>
        </w:rPr>
        <w:t>Para modelos más sofisticados, existen los programas informáticos.</w:t>
      </w:r>
    </w:p>
    <w:p w:rsidR="00C801AF" w:rsidRPr="00390316" w:rsidRDefault="00C801AF" w:rsidP="00C801AF">
      <w:pPr>
        <w:jc w:val="both"/>
        <w:rPr>
          <w:rFonts w:asciiTheme="minorHAnsi" w:hAnsiTheme="minorHAnsi" w:cs="Arial"/>
        </w:rPr>
      </w:pPr>
      <w:r w:rsidRPr="00390316">
        <w:rPr>
          <w:rFonts w:asciiTheme="minorHAnsi" w:hAnsiTheme="minorHAnsi" w:cs="Arial"/>
        </w:rPr>
        <w:t>También existen métodos cualitativos (Delphi, etc.) Y, cómo no, una combinación de ambos: métodos cualitativos y cuantitativos.</w:t>
      </w:r>
    </w:p>
    <w:p w:rsidR="00C801AF" w:rsidRDefault="00C801AF" w:rsidP="00C801AF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En la realidad, no todas las correlaciones son lineales. En biología, en sociología, economía, etc.</w:t>
      </w:r>
      <w:r w:rsidRPr="00390316">
        <w:rPr>
          <w:rFonts w:asciiTheme="minorHAnsi" w:hAnsiTheme="minorHAnsi" w:cs="Arial"/>
        </w:rPr>
        <w:t xml:space="preserve"> la relación entre </w:t>
      </w:r>
      <w:r>
        <w:rPr>
          <w:rFonts w:asciiTheme="minorHAnsi" w:hAnsiTheme="minorHAnsi" w:cs="Arial"/>
        </w:rPr>
        <w:t>las</w:t>
      </w:r>
      <w:r w:rsidRPr="00390316">
        <w:rPr>
          <w:rFonts w:asciiTheme="minorHAnsi" w:hAnsiTheme="minorHAnsi" w:cs="Arial"/>
        </w:rPr>
        <w:t xml:space="preserve"> variables</w:t>
      </w:r>
      <w:r>
        <w:rPr>
          <w:rFonts w:asciiTheme="minorHAnsi" w:hAnsiTheme="minorHAnsi" w:cs="Arial"/>
        </w:rPr>
        <w:t xml:space="preserve"> muchas veces </w:t>
      </w:r>
      <w:r w:rsidRPr="00390316">
        <w:rPr>
          <w:rFonts w:asciiTheme="minorHAnsi" w:hAnsiTheme="minorHAnsi" w:cs="Arial"/>
        </w:rPr>
        <w:t>no es lineal</w:t>
      </w:r>
      <w:r>
        <w:rPr>
          <w:rFonts w:asciiTheme="minorHAnsi" w:hAnsiTheme="minorHAnsi" w:cs="Arial"/>
        </w:rPr>
        <w:t>. Tomemos un caso sencillo: la relación entre el peso y la altura de una persona. Hay una relación, pero no lineal: un 50% más de altura no indica un 50% más de peso. Aquí la relación - tema muy analizado - es logarítmica:</w:t>
      </w:r>
    </w:p>
    <w:p w:rsidR="00C801AF" w:rsidRDefault="00C801AF" w:rsidP="00C801AF">
      <w:pPr>
        <w:rPr>
          <w:rFonts w:asciiTheme="minorHAnsi" w:hAnsiTheme="minorHAnsi" w:cs="Arial"/>
        </w:rPr>
      </w:pPr>
    </w:p>
    <w:p w:rsidR="00C801AF" w:rsidRPr="00BE191E" w:rsidRDefault="00C801AF" w:rsidP="00C801AF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ab/>
      </w:r>
      <w:r w:rsidRPr="00BE191E">
        <w:rPr>
          <w:rFonts w:asciiTheme="minorHAnsi" w:hAnsiTheme="minorHAnsi" w:cs="Arial"/>
          <w:b/>
        </w:rPr>
        <w:t>Peso = α  X  estatura</w:t>
      </w:r>
      <w:r w:rsidRPr="00BE191E">
        <w:rPr>
          <w:rFonts w:asciiTheme="minorHAnsi" w:hAnsiTheme="minorHAnsi" w:cs="Arial"/>
          <w:b/>
          <w:vertAlign w:val="superscript"/>
        </w:rPr>
        <w:t>b</w:t>
      </w:r>
    </w:p>
    <w:p w:rsidR="00C801AF" w:rsidRDefault="00C801AF" w:rsidP="00C801AF">
      <w:pPr>
        <w:rPr>
          <w:rFonts w:asciiTheme="minorHAnsi" w:hAnsiTheme="minorHAnsi" w:cs="Arial"/>
        </w:rPr>
      </w:pPr>
    </w:p>
    <w:p w:rsidR="00C801AF" w:rsidRDefault="00C801AF" w:rsidP="00C801A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Estos datos pueden ajustarse  a una </w:t>
      </w:r>
      <w:r w:rsidRPr="00390316">
        <w:rPr>
          <w:rFonts w:asciiTheme="minorHAnsi" w:hAnsiTheme="minorHAnsi" w:cs="Arial"/>
        </w:rPr>
        <w:t xml:space="preserve">regresión lineal </w:t>
      </w:r>
      <w:r>
        <w:rPr>
          <w:rFonts w:asciiTheme="minorHAnsi" w:hAnsiTheme="minorHAnsi" w:cs="Arial"/>
        </w:rPr>
        <w:t>tomando logaritmos (logaritmo en base 10)</w:t>
      </w:r>
      <w:r w:rsidRPr="00390316">
        <w:rPr>
          <w:rFonts w:asciiTheme="minorHAnsi" w:hAnsiTheme="minorHAnsi" w:cs="Arial"/>
        </w:rPr>
        <w:t>:</w:t>
      </w:r>
    </w:p>
    <w:p w:rsidR="00C801AF" w:rsidRDefault="00C801AF" w:rsidP="00C801AF">
      <w:pPr>
        <w:rPr>
          <w:rFonts w:asciiTheme="minorHAnsi" w:hAnsiTheme="minorHAnsi" w:cs="Arial"/>
        </w:rPr>
      </w:pPr>
    </w:p>
    <w:p w:rsidR="00C801AF" w:rsidRPr="00BE191E" w:rsidRDefault="00C801AF" w:rsidP="00C801AF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ab/>
      </w:r>
      <w:r w:rsidRPr="00BE191E">
        <w:rPr>
          <w:rFonts w:asciiTheme="minorHAnsi" w:hAnsiTheme="minorHAnsi" w:cs="Arial"/>
          <w:b/>
        </w:rPr>
        <w:t>Log (peso)= α + b log (altura)</w:t>
      </w:r>
    </w:p>
    <w:p w:rsidR="00C801AF" w:rsidRDefault="00C801AF" w:rsidP="00C801AF">
      <w:pPr>
        <w:spacing w:before="100" w:beforeAutospacing="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Este tipo de 'reconducción' ó de reajuste, de la correlación de variables mediante una regresión logarítmica (técnica de análisis logarítmica)  es también muy utilizada.</w:t>
      </w:r>
    </w:p>
    <w:p w:rsidR="00C801AF" w:rsidRDefault="00C801AF" w:rsidP="00C801AF">
      <w:pPr>
        <w:spacing w:before="100" w:beforeAutospacing="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El problema, cuando de previsión de demanda se trata y como se ha indicado, radica en:</w:t>
      </w:r>
    </w:p>
    <w:p w:rsidR="00C801AF" w:rsidRDefault="00C801AF" w:rsidP="00C801AF">
      <w:pPr>
        <w:pStyle w:val="Prrafodelista"/>
        <w:numPr>
          <w:ilvl w:val="0"/>
          <w:numId w:val="24"/>
        </w:numPr>
        <w:spacing w:before="100" w:before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qué y cuántas variables intervienen,</w:t>
      </w:r>
    </w:p>
    <w:p w:rsidR="00C801AF" w:rsidRDefault="00C801AF" w:rsidP="00C801AF">
      <w:pPr>
        <w:pStyle w:val="Prrafodelista"/>
        <w:numPr>
          <w:ilvl w:val="0"/>
          <w:numId w:val="24"/>
        </w:numPr>
        <w:spacing w:before="100" w:before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grado de correlación entre las mismas, si es que lo hay,</w:t>
      </w:r>
    </w:p>
    <w:p w:rsidR="00C801AF" w:rsidRDefault="00C801AF" w:rsidP="00C801AF">
      <w:pPr>
        <w:pStyle w:val="Prrafodelista"/>
        <w:numPr>
          <w:ilvl w:val="0"/>
          <w:numId w:val="24"/>
        </w:numPr>
        <w:spacing w:before="100" w:before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grado de correlación con la variable de análisis: la demanda</w:t>
      </w:r>
    </w:p>
    <w:p w:rsidR="00C801AF" w:rsidRDefault="00C801AF" w:rsidP="00C801AF">
      <w:pPr>
        <w:rPr>
          <w:rFonts w:asciiTheme="minorHAnsi" w:hAnsiTheme="minorHAnsi" w:cs="Arial"/>
        </w:rPr>
      </w:pPr>
    </w:p>
    <w:p w:rsidR="00C801AF" w:rsidRDefault="00C801AF" w:rsidP="00C801A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Ahí está el problema: 'quién le pone el cascabel al gato'.</w:t>
      </w:r>
    </w:p>
    <w:p w:rsidR="00C801AF" w:rsidRPr="009D79EA" w:rsidRDefault="00C801AF" w:rsidP="00C801AF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Las técnicas que aquí se muestran con Excel espero que ayuden a comprender algo el problema y a obtener una vía de solución en determinadas circunstancias. En la teoría se han comentado métodos cualitativos y, por supuesto, programas informáticos.</w:t>
      </w:r>
    </w:p>
    <w:p w:rsidR="00390316" w:rsidRPr="00A0493D" w:rsidRDefault="00390316" w:rsidP="00390316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sectPr w:rsidR="00390316" w:rsidRPr="00A0493D" w:rsidSect="00B8228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18" w:right="1134" w:bottom="1134" w:left="1418" w:header="737" w:footer="73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8FE" w:rsidRDefault="008068FE">
      <w:r>
        <w:separator/>
      </w:r>
    </w:p>
  </w:endnote>
  <w:endnote w:type="continuationSeparator" w:id="0">
    <w:p w:rsidR="008068FE" w:rsidRDefault="00806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Default="00BA7AA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5785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57857" w:rsidRDefault="00C5785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60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2D43D2" w:rsidRPr="002D43D2" w:rsidRDefault="00BA7AA2">
        <w:pPr>
          <w:pStyle w:val="Piedepgina"/>
          <w:jc w:val="right"/>
          <w:rPr>
            <w:rFonts w:asciiTheme="minorHAnsi" w:hAnsiTheme="minorHAnsi"/>
            <w:sz w:val="22"/>
            <w:szCs w:val="22"/>
          </w:rPr>
        </w:pPr>
        <w:r w:rsidRPr="002D43D2">
          <w:rPr>
            <w:rFonts w:asciiTheme="minorHAnsi" w:hAnsiTheme="minorHAnsi"/>
            <w:sz w:val="22"/>
            <w:szCs w:val="22"/>
          </w:rPr>
          <w:fldChar w:fldCharType="begin"/>
        </w:r>
        <w:r w:rsidR="002D43D2" w:rsidRPr="002D43D2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2D43D2">
          <w:rPr>
            <w:rFonts w:asciiTheme="minorHAnsi" w:hAnsiTheme="minorHAnsi"/>
            <w:sz w:val="22"/>
            <w:szCs w:val="22"/>
          </w:rPr>
          <w:fldChar w:fldCharType="separate"/>
        </w:r>
        <w:r w:rsidR="008068FE">
          <w:rPr>
            <w:rFonts w:asciiTheme="minorHAnsi" w:hAnsiTheme="minorHAnsi"/>
            <w:noProof/>
            <w:sz w:val="22"/>
            <w:szCs w:val="22"/>
          </w:rPr>
          <w:t>1</w:t>
        </w:r>
        <w:r w:rsidRPr="002D43D2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C57857" w:rsidRDefault="00C57857">
    <w:pPr>
      <w:pStyle w:val="Piedepgina"/>
      <w:jc w:val="center"/>
      <w:rPr>
        <w:rFonts w:ascii="Book Antiqua" w:hAnsi="Book Antiqua"/>
        <w:sz w:val="20"/>
        <w:lang w:val="es-E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Default="00C57857">
    <w:pPr>
      <w:pStyle w:val="Piedepgina"/>
      <w:jc w:val="center"/>
      <w:rPr>
        <w:rFonts w:ascii="Book Antiqua" w:hAnsi="Book Antiqua"/>
        <w:sz w:val="20"/>
      </w:rPr>
    </w:pPr>
    <w:r>
      <w:rPr>
        <w:rStyle w:val="Nmerodepgina"/>
        <w:rFonts w:ascii="Book Antiqua" w:hAnsi="Book Antiqua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8FE" w:rsidRDefault="008068FE">
      <w:r>
        <w:separator/>
      </w:r>
    </w:p>
  </w:footnote>
  <w:footnote w:type="continuationSeparator" w:id="0">
    <w:p w:rsidR="008068FE" w:rsidRDefault="00806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Pr="002D43D2" w:rsidRDefault="00177760" w:rsidP="001E6362">
    <w:pPr>
      <w:pStyle w:val="Encabezado"/>
      <w:tabs>
        <w:tab w:val="clear" w:pos="4252"/>
        <w:tab w:val="clear" w:pos="8504"/>
      </w:tabs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</w:rPr>
      <w:t xml:space="preserve">Logística </w:t>
    </w:r>
    <w:r w:rsidR="001E6362">
      <w:rPr>
        <w:rFonts w:asciiTheme="minorHAnsi" w:hAnsiTheme="minorHAnsi"/>
        <w:b/>
        <w:noProof/>
        <w:sz w:val="22"/>
        <w:szCs w:val="22"/>
        <w:u w:val="single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</w:rPr>
      <w:t>XXI</w:t>
    </w:r>
    <w:r w:rsidR="001E6362">
      <w:rPr>
        <w:rFonts w:asciiTheme="minorHAnsi" w:hAnsiTheme="minorHAnsi"/>
        <w:b/>
        <w:noProof/>
        <w:sz w:val="22"/>
        <w:szCs w:val="22"/>
        <w:u w:val="single"/>
      </w:rPr>
      <w:t xml:space="preserve">         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 E</w:t>
    </w:r>
    <w:r w:rsidR="002D43D2" w:rsidRPr="002D43D2">
      <w:rPr>
        <w:rFonts w:asciiTheme="minorHAnsi" w:hAnsiTheme="minorHAnsi"/>
        <w:b/>
        <w:noProof/>
        <w:sz w:val="22"/>
        <w:szCs w:val="22"/>
        <w:u w:val="single"/>
      </w:rPr>
      <w:t>xcel          Previsión de la demanda,</w:t>
    </w:r>
    <w:r>
      <w:rPr>
        <w:rFonts w:asciiTheme="minorHAnsi" w:hAnsiTheme="minorHAnsi"/>
        <w:b/>
        <w:noProof/>
        <w:sz w:val="22"/>
        <w:szCs w:val="22"/>
        <w:u w:val="single"/>
      </w:rPr>
      <w:tab/>
    </w:r>
    <w:r w:rsidR="001E6362">
      <w:rPr>
        <w:rFonts w:asciiTheme="minorHAnsi" w:hAnsiTheme="minorHAnsi"/>
        <w:b/>
        <w:noProof/>
        <w:sz w:val="22"/>
        <w:szCs w:val="22"/>
        <w:u w:val="single"/>
      </w:rPr>
      <w:tab/>
    </w:r>
    <w:r w:rsidR="002D43D2" w:rsidRPr="002D43D2">
      <w:rPr>
        <w:rFonts w:asciiTheme="minorHAnsi" w:hAnsiTheme="minorHAnsi"/>
        <w:b/>
        <w:noProof/>
        <w:sz w:val="22"/>
        <w:szCs w:val="22"/>
        <w:u w:val="single"/>
      </w:rPr>
      <w:t xml:space="preserve"> regresión simple                            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 </w:t>
    </w:r>
    <w:r w:rsidR="00C57857" w:rsidRPr="002D43D2">
      <w:rPr>
        <w:rFonts w:asciiTheme="minorHAnsi" w:hAnsiTheme="minorHAnsi"/>
        <w:b/>
        <w:noProof/>
        <w:sz w:val="22"/>
        <w:szCs w:val="22"/>
        <w:u w:val="single"/>
      </w:rPr>
      <w:t xml:space="preserve">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Pr="00C37567" w:rsidRDefault="00BA7AA2">
    <w:pPr>
      <w:pStyle w:val="Encabezado"/>
      <w:jc w:val="left"/>
      <w:rPr>
        <w:rFonts w:ascii="Calibri" w:hAnsi="Calibri"/>
        <w:b/>
        <w:sz w:val="22"/>
        <w:u w:val="single"/>
      </w:rPr>
    </w:pPr>
    <w:r w:rsidRPr="00BA7AA2">
      <w:rPr>
        <w:rFonts w:ascii="Calibri" w:hAnsi="Calibri"/>
        <w:b/>
        <w:noProof/>
        <w:sz w:val="22"/>
      </w:rPr>
      <w:pict>
        <v:line id="_x0000_s1025" style="position:absolute;z-index:251657728" from=".9pt,13.55pt" to="461.7pt,13.55pt" o:allowincell="f"/>
      </w:pict>
    </w:r>
    <w:r w:rsidR="00A34FCD">
      <w:rPr>
        <w:rFonts w:ascii="Calibri" w:hAnsi="Calibri"/>
        <w:b/>
        <w:noProof/>
        <w:sz w:val="22"/>
      </w:rPr>
      <w:t>A</w:t>
    </w:r>
    <w:r w:rsidR="00C37567" w:rsidRPr="00515E9D">
      <w:rPr>
        <w:rFonts w:ascii="Calibri" w:hAnsi="Calibri"/>
        <w:b/>
        <w:noProof/>
        <w:sz w:val="22"/>
      </w:rPr>
      <w:t>provisionamiento</w:t>
    </w:r>
    <w:r w:rsidR="00C57857" w:rsidRPr="00515E9D">
      <w:rPr>
        <w:rFonts w:ascii="Calibri" w:hAnsi="Calibri"/>
        <w:b/>
        <w:noProof/>
        <w:sz w:val="22"/>
      </w:rPr>
      <w:t xml:space="preserve">   </w:t>
    </w:r>
    <w:r w:rsidR="00AE211F">
      <w:rPr>
        <w:rFonts w:ascii="Calibri" w:hAnsi="Calibri"/>
        <w:b/>
        <w:noProof/>
        <w:sz w:val="22"/>
      </w:rPr>
      <w:tab/>
    </w:r>
    <w:r w:rsidR="009D22B5">
      <w:rPr>
        <w:rFonts w:ascii="Calibri" w:hAnsi="Calibri"/>
        <w:b/>
        <w:noProof/>
        <w:sz w:val="22"/>
      </w:rPr>
      <w:t xml:space="preserve">previsión demanda,  </w:t>
    </w:r>
    <w:r w:rsidR="00AE211F">
      <w:rPr>
        <w:rFonts w:ascii="Calibri" w:hAnsi="Calibri"/>
        <w:b/>
        <w:noProof/>
        <w:sz w:val="22"/>
      </w:rPr>
      <w:t>regresión simple</w:t>
    </w:r>
    <w:r w:rsidR="00C57857" w:rsidRPr="00515E9D">
      <w:rPr>
        <w:rFonts w:ascii="Calibri" w:hAnsi="Calibri"/>
        <w:b/>
        <w:noProof/>
        <w:sz w:val="22"/>
      </w:rPr>
      <w:t xml:space="preserve">          </w:t>
    </w:r>
    <w:r w:rsidR="009D22B5">
      <w:rPr>
        <w:rFonts w:ascii="Calibri" w:hAnsi="Calibri"/>
        <w:b/>
        <w:noProof/>
        <w:sz w:val="22"/>
      </w:rPr>
      <w:tab/>
    </w:r>
    <w:r w:rsidR="00C57857" w:rsidRPr="00515E9D">
      <w:rPr>
        <w:rFonts w:ascii="Calibri" w:hAnsi="Calibri"/>
        <w:b/>
        <w:noProof/>
        <w:sz w:val="22"/>
      </w:rPr>
      <w:t xml:space="preserve">   </w:t>
    </w:r>
    <w:r w:rsidR="00A34FCD">
      <w:rPr>
        <w:rFonts w:ascii="Calibri" w:hAnsi="Calibri"/>
        <w:b/>
        <w:noProof/>
        <w:sz w:val="22"/>
      </w:rPr>
      <w:t>Aprovisionamiento 0</w:t>
    </w:r>
    <w:r w:rsidR="00AE211F">
      <w:rPr>
        <w:rFonts w:ascii="Calibri" w:hAnsi="Calibri"/>
        <w:b/>
        <w:noProof/>
        <w:sz w:val="22"/>
      </w:rPr>
      <w:t>6</w:t>
    </w:r>
    <w:r w:rsidR="00C57857" w:rsidRPr="00C37567">
      <w:rPr>
        <w:rFonts w:ascii="Calibri" w:hAnsi="Calibri"/>
        <w:b/>
        <w:sz w:val="22"/>
        <w:u w:val="single"/>
      </w:rPr>
      <w:t xml:space="preserve">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51B"/>
    <w:multiLevelType w:val="hybridMultilevel"/>
    <w:tmpl w:val="A7225E2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203234"/>
    <w:multiLevelType w:val="hybridMultilevel"/>
    <w:tmpl w:val="8196C802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">
    <w:nsid w:val="15342B78"/>
    <w:multiLevelType w:val="hybridMultilevel"/>
    <w:tmpl w:val="69788456"/>
    <w:lvl w:ilvl="0" w:tplc="0C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27C56BCA"/>
    <w:multiLevelType w:val="multilevel"/>
    <w:tmpl w:val="F65A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32A93832"/>
    <w:multiLevelType w:val="hybridMultilevel"/>
    <w:tmpl w:val="200CD91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7">
    <w:nsid w:val="40611798"/>
    <w:multiLevelType w:val="hybridMultilevel"/>
    <w:tmpl w:val="A6E076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38747C6"/>
    <w:multiLevelType w:val="hybridMultilevel"/>
    <w:tmpl w:val="7F847EA6"/>
    <w:lvl w:ilvl="0" w:tplc="70120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D231C3"/>
    <w:multiLevelType w:val="hybridMultilevel"/>
    <w:tmpl w:val="7104015C"/>
    <w:lvl w:ilvl="0" w:tplc="0C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1">
    <w:nsid w:val="5702358D"/>
    <w:multiLevelType w:val="singleLevel"/>
    <w:tmpl w:val="EDFC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A1F21DB"/>
    <w:multiLevelType w:val="hybridMultilevel"/>
    <w:tmpl w:val="BDB8ED5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F3E158A"/>
    <w:multiLevelType w:val="hybridMultilevel"/>
    <w:tmpl w:val="03869156"/>
    <w:lvl w:ilvl="0" w:tplc="0C0A000F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5">
    <w:nsid w:val="60003398"/>
    <w:multiLevelType w:val="hybridMultilevel"/>
    <w:tmpl w:val="140ECB52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60766B10"/>
    <w:multiLevelType w:val="hybridMultilevel"/>
    <w:tmpl w:val="B0FE716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65F04B9"/>
    <w:multiLevelType w:val="hybridMultilevel"/>
    <w:tmpl w:val="C136AE0E"/>
    <w:lvl w:ilvl="0" w:tplc="6C0A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2550EC"/>
    <w:multiLevelType w:val="hybridMultilevel"/>
    <w:tmpl w:val="87C885D4"/>
    <w:lvl w:ilvl="0" w:tplc="DB1EC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7876544"/>
    <w:multiLevelType w:val="hybridMultilevel"/>
    <w:tmpl w:val="7A3A972E"/>
    <w:lvl w:ilvl="0" w:tplc="0C0A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>
    <w:nsid w:val="6865320F"/>
    <w:multiLevelType w:val="hybridMultilevel"/>
    <w:tmpl w:val="552A8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A1300"/>
    <w:multiLevelType w:val="hybridMultilevel"/>
    <w:tmpl w:val="22405DC2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>
    <w:nsid w:val="756E5B8E"/>
    <w:multiLevelType w:val="hybridMultilevel"/>
    <w:tmpl w:val="2C2AB9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315912"/>
    <w:multiLevelType w:val="hybridMultilevel"/>
    <w:tmpl w:val="BC7ECEA2"/>
    <w:lvl w:ilvl="0" w:tplc="B512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C5646A"/>
    <w:multiLevelType w:val="hybridMultilevel"/>
    <w:tmpl w:val="20A23D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4"/>
  </w:num>
  <w:num w:numId="5">
    <w:abstractNumId w:val="21"/>
  </w:num>
  <w:num w:numId="6">
    <w:abstractNumId w:val="11"/>
  </w:num>
  <w:num w:numId="7">
    <w:abstractNumId w:val="1"/>
  </w:num>
  <w:num w:numId="8">
    <w:abstractNumId w:val="6"/>
  </w:num>
  <w:num w:numId="9">
    <w:abstractNumId w:val="10"/>
  </w:num>
  <w:num w:numId="10">
    <w:abstractNumId w:val="19"/>
  </w:num>
  <w:num w:numId="11">
    <w:abstractNumId w:val="14"/>
  </w:num>
  <w:num w:numId="12">
    <w:abstractNumId w:val="0"/>
  </w:num>
  <w:num w:numId="13">
    <w:abstractNumId w:val="22"/>
  </w:num>
  <w:num w:numId="14">
    <w:abstractNumId w:val="24"/>
  </w:num>
  <w:num w:numId="15">
    <w:abstractNumId w:val="12"/>
  </w:num>
  <w:num w:numId="16">
    <w:abstractNumId w:val="5"/>
  </w:num>
  <w:num w:numId="17">
    <w:abstractNumId w:val="3"/>
  </w:num>
  <w:num w:numId="18">
    <w:abstractNumId w:val="18"/>
  </w:num>
  <w:num w:numId="19">
    <w:abstractNumId w:val="15"/>
  </w:num>
  <w:num w:numId="20">
    <w:abstractNumId w:val="13"/>
  </w:num>
  <w:num w:numId="21">
    <w:abstractNumId w:val="16"/>
  </w:num>
  <w:num w:numId="22">
    <w:abstractNumId w:val="7"/>
  </w:num>
  <w:num w:numId="23">
    <w:abstractNumId w:val="2"/>
  </w:num>
  <w:num w:numId="24">
    <w:abstractNumId w:val="2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78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263E2"/>
    <w:rsid w:val="00007869"/>
    <w:rsid w:val="00017F9E"/>
    <w:rsid w:val="00024DBD"/>
    <w:rsid w:val="00034AFE"/>
    <w:rsid w:val="000578F3"/>
    <w:rsid w:val="000778C2"/>
    <w:rsid w:val="000B7ED5"/>
    <w:rsid w:val="000C122B"/>
    <w:rsid w:val="000D42FD"/>
    <w:rsid w:val="000E1639"/>
    <w:rsid w:val="000E4E6E"/>
    <w:rsid w:val="000F62C3"/>
    <w:rsid w:val="001021A0"/>
    <w:rsid w:val="00103525"/>
    <w:rsid w:val="0011015E"/>
    <w:rsid w:val="0014379F"/>
    <w:rsid w:val="001437EB"/>
    <w:rsid w:val="00167B20"/>
    <w:rsid w:val="00173B7C"/>
    <w:rsid w:val="00177760"/>
    <w:rsid w:val="001824E5"/>
    <w:rsid w:val="0019789E"/>
    <w:rsid w:val="001D41FC"/>
    <w:rsid w:val="001E2520"/>
    <w:rsid w:val="001E6362"/>
    <w:rsid w:val="001F7344"/>
    <w:rsid w:val="0020314E"/>
    <w:rsid w:val="00203F37"/>
    <w:rsid w:val="00217309"/>
    <w:rsid w:val="00217F30"/>
    <w:rsid w:val="002709B3"/>
    <w:rsid w:val="00296555"/>
    <w:rsid w:val="002A4B1B"/>
    <w:rsid w:val="002A5EC5"/>
    <w:rsid w:val="002B2179"/>
    <w:rsid w:val="002B7DF2"/>
    <w:rsid w:val="002D43D2"/>
    <w:rsid w:val="002D6CD0"/>
    <w:rsid w:val="002E1DC2"/>
    <w:rsid w:val="002F1F81"/>
    <w:rsid w:val="002F7356"/>
    <w:rsid w:val="003206BD"/>
    <w:rsid w:val="00332E4B"/>
    <w:rsid w:val="00337EAB"/>
    <w:rsid w:val="00350B1E"/>
    <w:rsid w:val="003708CE"/>
    <w:rsid w:val="003861E0"/>
    <w:rsid w:val="00390316"/>
    <w:rsid w:val="003A63B0"/>
    <w:rsid w:val="003B64C2"/>
    <w:rsid w:val="003D0905"/>
    <w:rsid w:val="003F26E8"/>
    <w:rsid w:val="003F59A9"/>
    <w:rsid w:val="004271CA"/>
    <w:rsid w:val="00466F1C"/>
    <w:rsid w:val="00481B68"/>
    <w:rsid w:val="004873C1"/>
    <w:rsid w:val="00493D58"/>
    <w:rsid w:val="004A4B87"/>
    <w:rsid w:val="004A5242"/>
    <w:rsid w:val="004B13EE"/>
    <w:rsid w:val="004B1E26"/>
    <w:rsid w:val="004D1BD4"/>
    <w:rsid w:val="004E3718"/>
    <w:rsid w:val="004E3AD7"/>
    <w:rsid w:val="004E45A7"/>
    <w:rsid w:val="00506610"/>
    <w:rsid w:val="00511EF4"/>
    <w:rsid w:val="00515E9D"/>
    <w:rsid w:val="0054542C"/>
    <w:rsid w:val="00556595"/>
    <w:rsid w:val="00565091"/>
    <w:rsid w:val="00571ACD"/>
    <w:rsid w:val="005771FE"/>
    <w:rsid w:val="00590FE1"/>
    <w:rsid w:val="005970FA"/>
    <w:rsid w:val="00597C14"/>
    <w:rsid w:val="005A0264"/>
    <w:rsid w:val="005B13FA"/>
    <w:rsid w:val="005D06D5"/>
    <w:rsid w:val="005D3593"/>
    <w:rsid w:val="005D4389"/>
    <w:rsid w:val="005E1FEF"/>
    <w:rsid w:val="00613A9A"/>
    <w:rsid w:val="00625666"/>
    <w:rsid w:val="006263E2"/>
    <w:rsid w:val="0063111A"/>
    <w:rsid w:val="00633618"/>
    <w:rsid w:val="0066117F"/>
    <w:rsid w:val="006A1C41"/>
    <w:rsid w:val="006A624A"/>
    <w:rsid w:val="006B61A9"/>
    <w:rsid w:val="006C40FD"/>
    <w:rsid w:val="006D3322"/>
    <w:rsid w:val="006D42D1"/>
    <w:rsid w:val="006F079F"/>
    <w:rsid w:val="00717E14"/>
    <w:rsid w:val="00751950"/>
    <w:rsid w:val="00772A15"/>
    <w:rsid w:val="00775DEC"/>
    <w:rsid w:val="0079189F"/>
    <w:rsid w:val="007A1806"/>
    <w:rsid w:val="007B0729"/>
    <w:rsid w:val="007C16D8"/>
    <w:rsid w:val="007D4C01"/>
    <w:rsid w:val="008010D0"/>
    <w:rsid w:val="008027C7"/>
    <w:rsid w:val="008068FE"/>
    <w:rsid w:val="00814536"/>
    <w:rsid w:val="00831ABD"/>
    <w:rsid w:val="00870216"/>
    <w:rsid w:val="00876AEC"/>
    <w:rsid w:val="0087762D"/>
    <w:rsid w:val="008B22DD"/>
    <w:rsid w:val="008C311D"/>
    <w:rsid w:val="008D4ADB"/>
    <w:rsid w:val="00902D69"/>
    <w:rsid w:val="00906C50"/>
    <w:rsid w:val="00910F74"/>
    <w:rsid w:val="009234E2"/>
    <w:rsid w:val="00951C3F"/>
    <w:rsid w:val="00957764"/>
    <w:rsid w:val="0097144A"/>
    <w:rsid w:val="0099539A"/>
    <w:rsid w:val="009B6667"/>
    <w:rsid w:val="009D22B5"/>
    <w:rsid w:val="009D396F"/>
    <w:rsid w:val="009D79EA"/>
    <w:rsid w:val="009E728A"/>
    <w:rsid w:val="009F7227"/>
    <w:rsid w:val="00A0493D"/>
    <w:rsid w:val="00A07AA2"/>
    <w:rsid w:val="00A163CB"/>
    <w:rsid w:val="00A34FCD"/>
    <w:rsid w:val="00A378CE"/>
    <w:rsid w:val="00A57EFF"/>
    <w:rsid w:val="00A96E5E"/>
    <w:rsid w:val="00AB5CC1"/>
    <w:rsid w:val="00AC0799"/>
    <w:rsid w:val="00AD4B2E"/>
    <w:rsid w:val="00AE18B8"/>
    <w:rsid w:val="00AE211F"/>
    <w:rsid w:val="00AE795A"/>
    <w:rsid w:val="00AF5E31"/>
    <w:rsid w:val="00AF72E9"/>
    <w:rsid w:val="00B71EFB"/>
    <w:rsid w:val="00B8069C"/>
    <w:rsid w:val="00B821CD"/>
    <w:rsid w:val="00B82284"/>
    <w:rsid w:val="00B84B26"/>
    <w:rsid w:val="00B9094A"/>
    <w:rsid w:val="00B910E3"/>
    <w:rsid w:val="00B978C5"/>
    <w:rsid w:val="00BA6B04"/>
    <w:rsid w:val="00BA7AA2"/>
    <w:rsid w:val="00BC06D2"/>
    <w:rsid w:val="00BC1FFC"/>
    <w:rsid w:val="00BD0D50"/>
    <w:rsid w:val="00BF0D32"/>
    <w:rsid w:val="00BF2C04"/>
    <w:rsid w:val="00C25187"/>
    <w:rsid w:val="00C269A4"/>
    <w:rsid w:val="00C37567"/>
    <w:rsid w:val="00C53B65"/>
    <w:rsid w:val="00C570F0"/>
    <w:rsid w:val="00C57857"/>
    <w:rsid w:val="00C801AF"/>
    <w:rsid w:val="00C86C40"/>
    <w:rsid w:val="00CD281E"/>
    <w:rsid w:val="00CD3D66"/>
    <w:rsid w:val="00CF57C3"/>
    <w:rsid w:val="00D04C0B"/>
    <w:rsid w:val="00D10793"/>
    <w:rsid w:val="00D324CC"/>
    <w:rsid w:val="00D35451"/>
    <w:rsid w:val="00D37997"/>
    <w:rsid w:val="00D44B6D"/>
    <w:rsid w:val="00D51463"/>
    <w:rsid w:val="00D63ACB"/>
    <w:rsid w:val="00DD690F"/>
    <w:rsid w:val="00DF5F18"/>
    <w:rsid w:val="00E21480"/>
    <w:rsid w:val="00E24DF3"/>
    <w:rsid w:val="00E321DE"/>
    <w:rsid w:val="00E32FB6"/>
    <w:rsid w:val="00E41802"/>
    <w:rsid w:val="00E57D2E"/>
    <w:rsid w:val="00E8276E"/>
    <w:rsid w:val="00E849F2"/>
    <w:rsid w:val="00EA47C9"/>
    <w:rsid w:val="00EA67B9"/>
    <w:rsid w:val="00EB20B4"/>
    <w:rsid w:val="00EC5BAC"/>
    <w:rsid w:val="00EC6157"/>
    <w:rsid w:val="00EC75DB"/>
    <w:rsid w:val="00ED5338"/>
    <w:rsid w:val="00ED70CE"/>
    <w:rsid w:val="00EF069E"/>
    <w:rsid w:val="00F054E8"/>
    <w:rsid w:val="00F21E3E"/>
    <w:rsid w:val="00F2487C"/>
    <w:rsid w:val="00F45A74"/>
    <w:rsid w:val="00F45CD5"/>
    <w:rsid w:val="00F71356"/>
    <w:rsid w:val="00F8229B"/>
    <w:rsid w:val="00FC58B0"/>
    <w:rsid w:val="00FD0D56"/>
    <w:rsid w:val="00FD4501"/>
    <w:rsid w:val="00F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0F0"/>
  </w:style>
  <w:style w:type="paragraph" w:styleId="Ttulo1">
    <w:name w:val="heading 1"/>
    <w:basedOn w:val="Normal"/>
    <w:next w:val="Normal"/>
    <w:qFormat/>
    <w:rsid w:val="00C570F0"/>
    <w:pPr>
      <w:keepNext/>
      <w:jc w:val="both"/>
      <w:outlineLvl w:val="0"/>
    </w:pPr>
    <w:rPr>
      <w:rFonts w:ascii="Book Antiqua" w:hAnsi="Book Antiqua"/>
      <w:b/>
      <w:bCs/>
      <w:sz w:val="32"/>
      <w:szCs w:val="24"/>
      <w:u w:val="single"/>
    </w:rPr>
  </w:style>
  <w:style w:type="paragraph" w:styleId="Ttulo2">
    <w:name w:val="heading 2"/>
    <w:basedOn w:val="Normal"/>
    <w:next w:val="Normal"/>
    <w:qFormat/>
    <w:rsid w:val="00C570F0"/>
    <w:pPr>
      <w:keepNext/>
      <w:spacing w:line="360" w:lineRule="auto"/>
      <w:jc w:val="both"/>
      <w:outlineLvl w:val="1"/>
    </w:pPr>
    <w:rPr>
      <w:rFonts w:ascii="Book Antiqua" w:hAnsi="Book Antiqua"/>
      <w:b/>
      <w:sz w:val="28"/>
      <w:u w:val="single"/>
      <w:lang w:val="es-ES_tradnl"/>
    </w:rPr>
  </w:style>
  <w:style w:type="paragraph" w:styleId="Ttulo4">
    <w:name w:val="heading 4"/>
    <w:basedOn w:val="Normal"/>
    <w:next w:val="Normal"/>
    <w:qFormat/>
    <w:rsid w:val="00C570F0"/>
    <w:pPr>
      <w:keepNext/>
      <w:ind w:left="360"/>
      <w:jc w:val="both"/>
      <w:outlineLvl w:val="3"/>
    </w:pPr>
    <w:rPr>
      <w:rFonts w:ascii="Book Antiqua" w:hAnsi="Book Antiqua"/>
      <w:sz w:val="28"/>
      <w:lang w:val="es-ES_tradnl"/>
    </w:rPr>
  </w:style>
  <w:style w:type="paragraph" w:styleId="Ttulo9">
    <w:name w:val="heading 9"/>
    <w:basedOn w:val="Normal"/>
    <w:next w:val="Normal"/>
    <w:qFormat/>
    <w:rsid w:val="00C570F0"/>
    <w:pPr>
      <w:keepNext/>
      <w:ind w:left="1416"/>
      <w:jc w:val="both"/>
      <w:outlineLvl w:val="8"/>
    </w:pPr>
    <w:rPr>
      <w:rFonts w:ascii="Book Antiqua" w:hAnsi="Book Antiqua"/>
      <w:sz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C570F0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C570F0"/>
  </w:style>
  <w:style w:type="paragraph" w:styleId="Encabezado">
    <w:name w:val="header"/>
    <w:basedOn w:val="Normal"/>
    <w:link w:val="EncabezadoCar"/>
    <w:uiPriority w:val="99"/>
    <w:rsid w:val="00C570F0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Hipervnculo">
    <w:name w:val="Hyperlink"/>
    <w:basedOn w:val="Fuentedeprrafopredeter"/>
    <w:rsid w:val="00C570F0"/>
    <w:rPr>
      <w:color w:val="0000FF"/>
      <w:u w:val="single"/>
    </w:rPr>
  </w:style>
  <w:style w:type="paragraph" w:styleId="Sangra2detindependiente">
    <w:name w:val="Body Text Indent 2"/>
    <w:basedOn w:val="Normal"/>
    <w:rsid w:val="00C570F0"/>
    <w:pPr>
      <w:ind w:left="708"/>
      <w:jc w:val="both"/>
    </w:pPr>
    <w:rPr>
      <w:rFonts w:ascii="Arial" w:hAnsi="Arial"/>
      <w:sz w:val="28"/>
      <w:lang w:val="es-ES_tradnl"/>
    </w:rPr>
  </w:style>
  <w:style w:type="paragraph" w:styleId="Sangradetextonormal">
    <w:name w:val="Body Text Indent"/>
    <w:basedOn w:val="Normal"/>
    <w:rsid w:val="00C570F0"/>
    <w:pPr>
      <w:ind w:left="1418"/>
    </w:pPr>
    <w:rPr>
      <w:rFonts w:ascii="Book Antiqua" w:hAnsi="Book Antiqua"/>
      <w:sz w:val="16"/>
      <w:lang w:val="es-ES_tradnl"/>
    </w:rPr>
  </w:style>
  <w:style w:type="paragraph" w:styleId="Sangra3detindependiente">
    <w:name w:val="Body Text Indent 3"/>
    <w:basedOn w:val="Normal"/>
    <w:rsid w:val="00C570F0"/>
    <w:pPr>
      <w:ind w:left="1416"/>
      <w:jc w:val="both"/>
    </w:pPr>
    <w:rPr>
      <w:rFonts w:ascii="Book Antiqua" w:hAnsi="Book Antiqua"/>
      <w:sz w:val="22"/>
    </w:rPr>
  </w:style>
  <w:style w:type="paragraph" w:styleId="Textoindependiente2">
    <w:name w:val="Body Text 2"/>
    <w:basedOn w:val="Normal"/>
    <w:rsid w:val="00D44B6D"/>
    <w:pPr>
      <w:spacing w:after="120" w:line="48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2520"/>
    <w:rPr>
      <w:rFonts w:ascii="Arial" w:hAnsi="Arial"/>
      <w:sz w:val="24"/>
      <w:lang w:val="es-ES_tradnl"/>
    </w:rPr>
  </w:style>
  <w:style w:type="paragraph" w:styleId="Prrafodelista">
    <w:name w:val="List Paragraph"/>
    <w:basedOn w:val="Normal"/>
    <w:uiPriority w:val="99"/>
    <w:qFormat/>
    <w:rsid w:val="001E2520"/>
    <w:pPr>
      <w:ind w:left="720"/>
      <w:contextualSpacing/>
      <w:jc w:val="both"/>
    </w:pPr>
    <w:rPr>
      <w:rFonts w:ascii="Arial" w:hAnsi="Arial"/>
      <w:sz w:val="24"/>
      <w:lang w:val="es-ES_tradnl"/>
    </w:rPr>
  </w:style>
  <w:style w:type="paragraph" w:styleId="Textodeglobo">
    <w:name w:val="Balloon Text"/>
    <w:basedOn w:val="Normal"/>
    <w:link w:val="TextodegloboCar"/>
    <w:rsid w:val="00AF72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F72E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0493D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a"/>
    <w:basedOn w:val="Normal"/>
    <w:rsid w:val="00481B68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481B68"/>
    <w:rPr>
      <w:b/>
      <w:bCs/>
    </w:rPr>
  </w:style>
  <w:style w:type="paragraph" w:customStyle="1" w:styleId="b">
    <w:name w:val="b"/>
    <w:basedOn w:val="Normal"/>
    <w:rsid w:val="00481B68"/>
    <w:pPr>
      <w:spacing w:before="100" w:beforeAutospacing="1" w:after="100" w:afterAutospacing="1"/>
    </w:pPr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D43D2"/>
    <w:rPr>
      <w:rFonts w:ascii="Arial" w:hAnsi="Arial"/>
      <w:sz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9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8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183368">
      <w:bodyDiv w:val="1"/>
      <w:marLeft w:val="4"/>
      <w:marRight w:val="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89">
      <w:bodyDiv w:val="1"/>
      <w:marLeft w:val="4"/>
      <w:marRight w:val="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17184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360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8880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3098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96555">
      <w:bodyDiv w:val="1"/>
      <w:marLeft w:val="4"/>
      <w:marRight w:val="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2879">
          <w:marLeft w:val="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EBFFB-2F02-48E1-BC72-3C7DFE2E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3</Pages>
  <Words>966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2º   Caso práctico de almacenaje : el almacén regulador</vt:lpstr>
    </vt:vector>
  </TitlesOfParts>
  <Company>botrade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2º   Caso práctico de almacenaje : el almacén regulador</dc:title>
  <dc:creator>Mikel Mauleon</dc:creator>
  <cp:lastModifiedBy>Usuario</cp:lastModifiedBy>
  <cp:revision>42</cp:revision>
  <dcterms:created xsi:type="dcterms:W3CDTF">2016-04-10T16:56:00Z</dcterms:created>
  <dcterms:modified xsi:type="dcterms:W3CDTF">2019-09-24T16:55:00Z</dcterms:modified>
</cp:coreProperties>
</file>